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903DB">
      <w:pPr>
        <w:keepNext w:val="0"/>
        <w:keepLines w:val="0"/>
        <w:pageBreakBefore w:val="0"/>
        <w:widowControl/>
        <w:kinsoku/>
        <w:overflowPunct/>
        <w:topLinePunct w:val="0"/>
        <w:autoSpaceDE/>
        <w:autoSpaceDN/>
        <w:bidi w:val="0"/>
        <w:adjustRightInd/>
        <w:snapToGrid/>
        <w:spacing w:afterAutospacing="0" w:line="36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11734800</wp:posOffset>
            </wp:positionV>
            <wp:extent cx="266700" cy="368300"/>
            <wp:effectExtent l="0" t="0" r="0" b="12700"/>
            <wp:wrapNone/>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0"/>
                    <a:stretch>
                      <a:fillRect/>
                    </a:stretch>
                  </pic:blipFill>
                  <pic:spPr>
                    <a:xfrm>
                      <a:off x="0" y="0"/>
                      <a:ext cx="266700" cy="368300"/>
                    </a:xfrm>
                    <a:prstGeom prst="rect">
                      <a:avLst/>
                    </a:prstGeom>
                  </pic:spPr>
                </pic:pic>
              </a:graphicData>
            </a:graphic>
          </wp:anchor>
        </w:drawing>
      </w:r>
      <w:bookmarkStart w:id="0" w:name="page_1"/>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网络收集</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2026年全国一卷语文卷高考真题带答案带解析文字版</w:t>
      </w:r>
    </w:p>
    <w:p w14:paraId="71D49FF0">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b/>
          <w:bCs/>
          <w:i/>
          <w:sz w:val="24"/>
          <w:szCs w:val="24"/>
          <w:lang w:eastAsia="zh-CN"/>
        </w:rPr>
      </w:pPr>
      <w:r>
        <w:rPr>
          <w:rFonts w:hint="eastAsia" w:ascii="宋体" w:hAnsi="宋体" w:eastAsia="宋体" w:cs="宋体"/>
          <w:b/>
          <w:bCs/>
          <w:sz w:val="24"/>
          <w:szCs w:val="24"/>
          <w:lang w:eastAsia="zh-CN"/>
        </w:rPr>
        <w:t>一、阅读</w:t>
      </w:r>
    </w:p>
    <w:p w14:paraId="0508A7E3">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（一）阅读I（本题共5小题）</w:t>
      </w:r>
    </w:p>
    <w:p w14:paraId="381D5FF2">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阅读下面的文字，完成1～5题。</w:t>
      </w:r>
    </w:p>
    <w:p w14:paraId="59F68E65">
      <w:pPr>
        <w:keepNext w:val="0"/>
        <w:keepLines w:val="0"/>
        <w:pageBreakBefore w:val="0"/>
        <w:widowControl/>
        <w:kinsoku/>
        <w:overflowPunct/>
        <w:topLinePunct w:val="0"/>
        <w:autoSpaceDE/>
        <w:autoSpaceDN/>
        <w:bidi w:val="0"/>
        <w:adjustRightInd/>
        <w:snapToGrid/>
        <w:spacing w:afterAutospacing="0" w:line="360" w:lineRule="auto"/>
        <w:ind w:firstLine="482" w:firstLineChars="200"/>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材料一：</w:t>
      </w:r>
    </w:p>
    <w:p w14:paraId="62C19D78">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“今天海况很不好，大家都在晕船。得知入选《自然》年度人物，我还来不及欢喜，因为更担心队员们的身体。”电话里，传来杜梦然清脆的声音，“这个荣誉不是给我个人的，而是对中国深渊</w:t>
      </w:r>
      <w:r>
        <w:rPr>
          <w:rFonts w:hint="eastAsia" w:ascii="宋体" w:hAnsi="宋体" w:eastAsia="宋体" w:cs="宋体"/>
          <w:sz w:val="24"/>
          <w:szCs w:val="24"/>
          <w:vertAlign w:val="superscript"/>
          <w:lang w:eastAsia="zh-CN"/>
        </w:rPr>
        <w:t>①</w:t>
      </w:r>
      <w:r>
        <w:rPr>
          <w:rFonts w:hint="eastAsia" w:ascii="宋体" w:hAnsi="宋体" w:eastAsia="宋体" w:cs="宋体"/>
          <w:sz w:val="24"/>
          <w:szCs w:val="24"/>
          <w:lang w:eastAsia="zh-CN"/>
        </w:rPr>
        <w:t>科考团队的一份肯定。”</w:t>
      </w:r>
    </w:p>
    <w:p w14:paraId="38C2EA33">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2025年12月9日，《自然》杂志公布2025年度十大人物，38岁的中国科学院深海科学与工程研究所研究员杜梦然入选。2024年，她和团队在9000多米的深渊海底，发现了化能动物群，这是地球上已知最深的动物生态系统。此后，通过更多航次的深潜科考，他们提出海底可能存在一个全球性的“化能生物走廊”。相关研究成果以论文与简报形式发表于《自然》。</w:t>
      </w:r>
    </w:p>
    <w:p w14:paraId="060D15DD">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杜梦然说，2024年的那次深潜经历让她打破了自己的固有思维，也感受到生命的韧性。她从读博士时就开始研究大陆架冷泉。“过去，一潜到海底，我就忙着找‘烟囱’，那是热液、冷泉、泥火山在海底‘冒泡’时制造的‘显眼包’。但那次完全不同。”她回忆，那次下潜作业结束后，他们想从沟底爬上坡去看看，没想到发现了一整片化能动物群——它们虽然看起来像植物，体内却共生着能够利用甲烷、硫化氢等化学物质获取能量从而</w:t>
      </w:r>
      <w:bookmarkEnd w:id="0"/>
      <w:bookmarkStart w:id="1" w:name="page_2"/>
      <w:r>
        <w:rPr>
          <w:rFonts w:hint="eastAsia" w:ascii="宋体" w:hAnsi="宋体" w:eastAsia="宋体" w:cs="宋体"/>
          <w:sz w:val="24"/>
          <w:szCs w:val="24"/>
          <w:lang w:eastAsia="zh-CN"/>
        </w:rPr>
        <w:t>维持自身生命活动的微生物。“我们用深潜器碰了碰地面，十分坚硬，应该是冷泉活动次生的碳酸盐。”杜梦然说，原来深渊底部的冷泉完全不同于大陆架冷泉，在千倍于海面的压力下，地底的甲烷、硫化氢等不可能以气体形式泄漏，只能以液体或水合物的状态存在——这里的冷泉根本不冒泡。看到如此大规模的化能动物群，杜梦然不禁对大自然感到敬畏：“我们原本以为，在这样的极端环境下，肯定不会有生命存在，但对化能生物来说，这里才是它们的乐园。”</w:t>
      </w:r>
    </w:p>
    <w:p w14:paraId="3F0C7B9A">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曾经，中国科学家要出海，不得不申请国外的航次，无法把采集的样品带回自己的实验室。这几年，杜梦然感到，越来越多的外国科学家开始“追着我们跑”。“我们一个潜次带回的高质量样本，他们可能花一个星期、一个月都拿不到。”杜梦然说，中国深渊科考团队用实力向全球证明，“我们可以创造一个又一个‘不可能’”。</w:t>
      </w:r>
    </w:p>
    <w:p w14:paraId="5CEEA540">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2025年初，杜梦然和团队来到新西兰普伊斯哥海沟。那里地处“魔鬼西风带”，常年有六七个超强气旋活动，从来没有人想过在这里下潜。“但我们去了，而且一口气下潜了32次。”利用风浪间歇的那短短几分钟，他们高效完成了潜水器的布放和回收，创造了75小时5潜次的中国载人深潜新纪录。</w:t>
      </w:r>
    </w:p>
    <w:p w14:paraId="4A466E14">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2025年6月，由中国科学院深海科学与工程研究所牵头的国际大科学计划“全球深渊探索计划”正式获得联合国“海洋科学促进可持续发展十年”执委会批准。杜梦然说，这标志着中国深渊科考开启全球合作新篇章，“我国的深渊科考，在经历了多年‘跟跑’后，开始转向‘领跑’”。</w:t>
      </w:r>
    </w:p>
    <w:p w14:paraId="0AF9C957">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科学面前，人人平等”，尽管投身深渊科学的女性很少，杜梦然却从不因为自己是女性就觉得需要被照顾，她对自己的工作充满热爱。最让杜梦然开心的是，深渊科考是一个科学与工程紧密结合的领域，他们在船上经常要根据作业需求，拆东补西地自己组装工具。“我们深海所有句话叫‘宁冒风险，不当逃兵’，研发出来的设备一定要在使用中暴露不足，迭代改进，绝对不能摆进橱窗当摆设。”</w:t>
      </w:r>
    </w:p>
    <w:p w14:paraId="2BADBA71">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提出“全球性化能生物走廊”的假说，只是迈出了认识这个全新深渊生态系统的第一步。这次，杜梦然和团队要下探的是一条从未去过的海沟。“虽然每个航次各有艰难，但每次都会让我们更有信心——什么大风大浪都经过了！”</w:t>
      </w:r>
    </w:p>
    <w:p w14:paraId="42D63E7E">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righ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（摘编自许琦敏《探寻深海未知，就该大胆潜下去》，《文汇报》2025年12月15日）</w:t>
      </w:r>
    </w:p>
    <w:p w14:paraId="30283F84">
      <w:pPr>
        <w:keepNext w:val="0"/>
        <w:keepLines w:val="0"/>
        <w:pageBreakBefore w:val="0"/>
        <w:widowControl/>
        <w:kinsoku/>
        <w:overflowPunct/>
        <w:topLinePunct w:val="0"/>
        <w:autoSpaceDE/>
        <w:autoSpaceDN/>
        <w:bidi w:val="0"/>
        <w:adjustRightInd/>
        <w:snapToGrid/>
        <w:spacing w:afterAutospacing="0" w:line="360" w:lineRule="auto"/>
        <w:ind w:firstLine="482" w:firstLineChars="200"/>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材料二：</w:t>
      </w:r>
    </w:p>
    <w:p w14:paraId="53506534">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2024年7月8日至8月17日，团队依托“探索1号”科考船与可下潜近11000米的全海深载人潜水器“奋斗者”号，对千岛-堪察加海沟与西阿留申海沟沟底开展调查，在两条海沟均发现广泛分布的冷泉化能合成群落。在千岛-堪察加海沟FDZ271潜次中，</w:t>
      </w:r>
      <w:bookmarkEnd w:id="1"/>
      <w:bookmarkStart w:id="2" w:name="page_3"/>
      <w:r>
        <w:rPr>
          <w:rFonts w:hint="eastAsia" w:ascii="宋体" w:hAnsi="宋体" w:eastAsia="宋体" w:cs="宋体"/>
          <w:sz w:val="24"/>
          <w:szCs w:val="24"/>
          <w:lang w:eastAsia="zh-CN"/>
        </w:rPr>
        <w:t>研究团队于9533米水深处首次发现密集化能合成群落，以管状蠕虫为主，栖息于沟底与增生楔</w:t>
      </w:r>
      <w:r>
        <w:rPr>
          <w:rFonts w:hint="eastAsia" w:ascii="宋体" w:hAnsi="宋体" w:eastAsia="宋体" w:cs="宋体"/>
          <w:sz w:val="24"/>
          <w:szCs w:val="24"/>
          <w:vertAlign w:val="superscript"/>
          <w:lang w:eastAsia="zh-CN"/>
        </w:rPr>
        <w:t>②</w:t>
      </w:r>
      <w:r>
        <w:rPr>
          <w:rFonts w:hint="eastAsia" w:ascii="宋体" w:hAnsi="宋体" w:eastAsia="宋体" w:cs="宋体"/>
          <w:sz w:val="24"/>
          <w:szCs w:val="24"/>
          <w:lang w:eastAsia="zh-CN"/>
        </w:rPr>
        <w:t>底部交界处的黑色沉积物之上。</w:t>
      </w:r>
    </w:p>
    <w:p w14:paraId="4E4765FD">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在此次发现后，团队在相似地质环境开展了23潜次系统调查，以确定海沟底部化能合成群落的空间分布、规模与生物多样性。在其中19次下潜中，研究人员对化能合成群落进行了观察、记录与采样，发现它们在沿着增生楔底部的特殊区域——该区域沿着海沟底部延伸达2500千米——大量繁殖，构成了这两条深渊海沟的显著生态特征。尽管前人在这些区域开展过沉积物和动物群调查，但该生态特征从未被发现和报道过。</w:t>
      </w:r>
    </w:p>
    <w:p w14:paraId="0D56ADFA">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righ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（摘译自彭晓彤、杜梦然等《深渊海沟最深处发现繁盛的化能合成生物》，《自然》2025年9月18日，第645卷）</w:t>
      </w:r>
    </w:p>
    <w:p w14:paraId="515CFC41">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[注]①深渊：海洋深度大于6000米的区域。②增生楔：一种楔形地质体。</w:t>
      </w:r>
    </w:p>
    <w:p w14:paraId="7746186F">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w:t>
      </w:r>
      <w:r>
        <w:rPr>
          <w:rFonts w:hint="eastAsia" w:ascii="宋体" w:hAnsi="宋体" w:eastAsia="宋体" w:cs="宋体"/>
          <w:sz w:val="24"/>
          <w:szCs w:val="24"/>
          <w:shd w:val="clear" w:color="auto" w:fill="FFFFFF"/>
          <w:lang w:eastAsia="zh-CN"/>
        </w:rPr>
        <w:t>下列对材料相关内容的理解和分析，不正确的一项是（3分）（     ）</w:t>
      </w:r>
    </w:p>
    <w:p w14:paraId="73F7C34F">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A．一次深潜作业后，杜梦然意外发现了深渊海底的化能动物群，也见识到深渊底部冷泉与大陆架冷泉的不同。</w:t>
      </w:r>
    </w:p>
    <w:p w14:paraId="030C9807">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B．深渊底部的极端环境中依然可以有化能动物存在，这些动物体内共生着能够从化学物质中获取生命能量的微生物。</w:t>
      </w:r>
    </w:p>
    <w:p w14:paraId="1530EE6E">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C．在杜梦然的科考团队下潜调查之前，人类未曾探索过千岛-堪察加海沟和地处“魔鬼西风带”的普伊斯哥海沟。</w:t>
      </w:r>
    </w:p>
    <w:p w14:paraId="1137BA0C">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D．科考团队在相似地质环境的多次深潜调查，证实了海沟底部的化能合成生物群落并非零散分布，而是大规模存在着。</w:t>
      </w:r>
    </w:p>
    <w:p w14:paraId="25BE486A">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2．根据材料内容，下列说法正确的一项是（3分）（     ）</w:t>
      </w:r>
    </w:p>
    <w:p w14:paraId="0FECE3C0">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A．杜梦然说她感受到生命的“韧性”，这里的“韧性”既照应化能生物在极端环境下的存在，也表现了科学家坚持不懈、挑战极限的情怀。</w:t>
      </w:r>
    </w:p>
    <w:p w14:paraId="0DE9FD0B">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B．在杜梦然的团队取得突破前，中国科学家的深渊科考只能依赖国外的航次，无法自主安排科研计划，采集的样品也无法带回。</w:t>
      </w:r>
    </w:p>
    <w:p w14:paraId="649D3CA0">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C．研究团队在9533米水深处首次发现了密集的化能合成群落，根据这一发现，杜梦然团队提出了“全球性化能生物走廊”的假说。</w:t>
      </w:r>
    </w:p>
    <w:p w14:paraId="7F2BB7B6">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D．材料二列出翔实的科考数据，例如“FDZ271潜次”“23潜次系统调查”“19次下潜”“2500千米”等，体现了严谨的科学态度。</w:t>
      </w:r>
    </w:p>
    <w:p w14:paraId="6145AB0C">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3．材料一是一篇新闻作品，下列对其写作特点的分析，最恰当的一项是（3分）</w:t>
      </w:r>
      <w:r>
        <w:rPr>
          <w:rFonts w:hint="eastAsia" w:ascii="宋体" w:hAnsi="宋体" w:eastAsia="宋体" w:cs="宋体"/>
          <w:sz w:val="24"/>
          <w:szCs w:val="24"/>
          <w:shd w:val="clear" w:color="auto" w:fill="FFFFFF"/>
          <w:lang w:eastAsia="zh-CN"/>
        </w:rPr>
        <w:t>（     ）</w:t>
      </w:r>
    </w:p>
    <w:p w14:paraId="48BFDC5A">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A．从杜梦然入选“《自然》年度十大人物”切入，聚焦于她的言行事迹，尤其注意引用她的话，写出了她对深渊探索事业的热爱。</w:t>
      </w:r>
    </w:p>
    <w:p w14:paraId="03753F3E">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B．第一段从“晕船”讲起，包含了何时、何地、何人、何故等新闻要素，有很强的现场感，也让读者了解到深渊科考的艰辛。</w:t>
      </w:r>
    </w:p>
    <w:p w14:paraId="4407D922">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C．文学性较强，并不追求展示新闻事件的来龙去脉，而是截取2024年那次令杜梦然难忘的深潜经历，给予集中刻画。</w:t>
      </w:r>
    </w:p>
    <w:p w14:paraId="7C21BC3F">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D．以杜梦然团队的科研成就为例，辩证地讨论了科学精神的内涵，显现新闻时效性的同时，又有议论性文章的特点。</w:t>
      </w:r>
    </w:p>
    <w:p w14:paraId="1CF978E4">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4．</w:t>
      </w:r>
      <w:r>
        <w:rPr>
          <w:rFonts w:hint="eastAsia" w:ascii="宋体" w:hAnsi="宋体" w:eastAsia="宋体" w:cs="宋体"/>
          <w:sz w:val="24"/>
          <w:szCs w:val="24"/>
          <w:shd w:val="clear" w:color="auto" w:fill="FFFFFF"/>
          <w:lang w:eastAsia="zh-CN"/>
        </w:rPr>
        <w:t>中国深渊科考已开始转向“领跑”，这体现在哪些方面？请根据材料概括。（4分）</w:t>
      </w:r>
    </w:p>
    <w:p w14:paraId="6F04541D">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答：</w:t>
      </w:r>
    </w:p>
    <w:p w14:paraId="353FC75B">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________________________________________________________________________________________</w:t>
      </w:r>
    </w:p>
    <w:p w14:paraId="6ACFBB4F">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lang w:eastAsia="zh-CN"/>
        </w:rPr>
        <w:t>5．某科技馆志愿者获得采访中国深渊科考团队的机会，采访话题围绕“全球深渊探索计划”展开，志愿者提出的第一个问题是“计划的缘起与宗旨是什么”。请根据材料，再提出两个问题，并分别阐明提问的理由。</w:t>
      </w:r>
      <w:r>
        <w:rPr>
          <w:rFonts w:hint="eastAsia" w:ascii="宋体" w:hAnsi="宋体" w:eastAsia="宋体" w:cs="宋体"/>
          <w:sz w:val="24"/>
          <w:szCs w:val="24"/>
          <w:shd w:val="clear" w:color="auto" w:fill="FFFFFF"/>
          <w:lang w:eastAsia="zh-CN"/>
        </w:rPr>
        <w:t>（6分）</w:t>
      </w:r>
    </w:p>
    <w:p w14:paraId="2F2D6F9D">
      <w:pPr>
        <w:keepNext w:val="0"/>
        <w:keepLines w:val="0"/>
        <w:pageBreakBefore w:val="0"/>
        <w:widowControl/>
        <w:pBdr>
          <w:bottom w:val="single" w:color="auto" w:sz="12" w:space="0"/>
        </w:pBdr>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答：</w:t>
      </w:r>
    </w:p>
    <w:bookmarkEnd w:id="2"/>
    <w:p w14:paraId="352EC6C2">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b w:val="0"/>
          <w:bCs w:val="0"/>
          <w:i w:val="0"/>
          <w:iCs w:val="0"/>
          <w:caps w:val="0"/>
          <w:color w:val="auto"/>
          <w:spacing w:val="0"/>
          <w:sz w:val="24"/>
          <w:szCs w:val="24"/>
          <w:shd w:val="clear" w:fill="FFFFFF"/>
          <w:lang w:val="en-US" w:eastAsia="zh-CN"/>
        </w:rPr>
      </w:pPr>
      <w:bookmarkStart w:id="3" w:name="page_4"/>
      <w:r>
        <w:rPr>
          <w:rFonts w:hint="eastAsia" w:ascii="宋体" w:hAnsi="宋体" w:eastAsia="宋体" w:cs="宋体"/>
          <w:b w:val="0"/>
          <w:bCs w:val="0"/>
          <w:color w:val="auto"/>
          <w:sz w:val="24"/>
          <w:szCs w:val="24"/>
          <w:lang w:val="en-US" w:eastAsia="zh-CN"/>
        </w:rPr>
        <w:t>【答案】1</w:t>
      </w:r>
      <w:r>
        <w:rPr>
          <w:rFonts w:hint="eastAsia" w:ascii="宋体" w:hAnsi="宋体" w:eastAsia="宋体" w:cs="宋体"/>
          <w:b w:val="0"/>
          <w:bCs w:val="0"/>
          <w:i w:val="0"/>
          <w:iCs w:val="0"/>
          <w:caps w:val="0"/>
          <w:color w:val="auto"/>
          <w:spacing w:val="0"/>
          <w:sz w:val="24"/>
          <w:szCs w:val="24"/>
          <w:shd w:val="clear" w:fill="FFFFFF"/>
        </w:rPr>
        <w:t>C</w:t>
      </w:r>
      <w:r>
        <w:rPr>
          <w:rFonts w:hint="eastAsia" w:ascii="宋体" w:hAnsi="宋体" w:eastAsia="宋体" w:cs="宋体"/>
          <w:b w:val="0"/>
          <w:bCs w:val="0"/>
          <w:i w:val="0"/>
          <w:iCs w:val="0"/>
          <w:caps w:val="0"/>
          <w:color w:val="auto"/>
          <w:spacing w:val="0"/>
          <w:sz w:val="24"/>
          <w:szCs w:val="24"/>
          <w:shd w:val="clear" w:fill="FFFFFF"/>
          <w:lang w:val="en-US" w:eastAsia="zh-CN"/>
        </w:rPr>
        <w:t xml:space="preserve">  2D   3A   </w:t>
      </w:r>
    </w:p>
    <w:p w14:paraId="2774AEB6">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hint="eastAsia" w:ascii="宋体" w:hAnsi="宋体" w:eastAsia="宋体" w:cs="宋体"/>
          <w:b w:val="0"/>
          <w:bCs w:val="0"/>
          <w:i w:val="0"/>
          <w:iCs w:val="0"/>
          <w:caps w:val="0"/>
          <w:color w:val="auto"/>
          <w:spacing w:val="0"/>
          <w:sz w:val="24"/>
          <w:szCs w:val="24"/>
          <w:shd w:val="clear" w:fill="FFFFFF"/>
          <w:lang w:val="en-US" w:eastAsia="zh-CN"/>
        </w:rPr>
        <w:t>4①</w:t>
      </w:r>
      <w:r>
        <w:rPr>
          <w:rFonts w:hint="eastAsia" w:ascii="宋体" w:hAnsi="宋体" w:eastAsia="宋体" w:cs="宋体"/>
          <w:b w:val="0"/>
          <w:bCs w:val="0"/>
          <w:i w:val="0"/>
          <w:iCs w:val="0"/>
          <w:caps w:val="0"/>
          <w:color w:val="auto"/>
          <w:spacing w:val="0"/>
          <w:sz w:val="24"/>
          <w:szCs w:val="24"/>
          <w:shd w:val="clear" w:fill="FFFFFF"/>
        </w:rPr>
        <w:t>国际影响力提升：外国科学家开始主动争取与中国团队合作，中国深潜科考的高质量样本受到国际认可。②创造新纪录：在普伊斯哥湾完成75小时5潜水的载人深潜新纪录。③牵头国际大科学计划：“全球深渊探索计划”获联合国批准，标志着中国深渊科考开始转向“领跑”。④科学发现领先：首次在9533米深处发现密集化能合成群落，提出“全球性化能生物走廊”重大科学倡议。</w:t>
      </w:r>
      <w:r>
        <w:rPr>
          <w:rFonts w:hint="eastAsia" w:ascii="宋体" w:hAnsi="宋体" w:eastAsia="宋体" w:cs="宋体"/>
          <w:b w:val="0"/>
          <w:bCs w:val="0"/>
          <w:i w:val="0"/>
          <w:iCs w:val="0"/>
          <w:caps w:val="0"/>
          <w:color w:val="auto"/>
          <w:spacing w:val="0"/>
          <w:sz w:val="24"/>
          <w:szCs w:val="24"/>
          <w:shd w:val="clear" w:fill="FFFFFF"/>
          <w:lang w:val="en-US" w:eastAsia="zh-CN"/>
        </w:rPr>
        <w:t xml:space="preserve">   </w:t>
      </w:r>
    </w:p>
    <w:p w14:paraId="27A4525E">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r>
        <w:rPr>
          <w:rFonts w:hint="eastAsia" w:ascii="宋体" w:hAnsi="宋体" w:eastAsia="宋体" w:cs="宋体"/>
          <w:b w:val="0"/>
          <w:bCs w:val="0"/>
          <w:i w:val="0"/>
          <w:iCs w:val="0"/>
          <w:caps w:val="0"/>
          <w:color w:val="auto"/>
          <w:spacing w:val="0"/>
          <w:sz w:val="24"/>
          <w:szCs w:val="24"/>
          <w:shd w:val="clear" w:fill="FFFFFF"/>
          <w:lang w:val="en-US" w:eastAsia="zh-CN"/>
        </w:rPr>
        <w:t>5</w:t>
      </w:r>
      <w:r>
        <w:rPr>
          <w:rFonts w:hint="eastAsia" w:ascii="宋体" w:hAnsi="宋体" w:eastAsia="宋体" w:cs="宋体"/>
          <w:sz w:val="24"/>
          <w:highlight w:val="none"/>
        </w:rPr>
        <w:t>问题一：该计划提出了哪些核心假说？目前取得了哪些初步验证？</w:t>
      </w:r>
    </w:p>
    <w:p w14:paraId="106EA2D2">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r>
        <w:rPr>
          <w:rFonts w:hint="eastAsia" w:ascii="宋体" w:hAnsi="宋体" w:eastAsia="宋体" w:cs="宋体"/>
          <w:sz w:val="24"/>
        </w:rPr>
        <w:t>理由：团队于2024年发现深渊化能动物群，提出“全球性化能生物走廊”假说，这是计划的重要科学驱动力，能体现已有成果对计划的支撑。</w:t>
      </w:r>
    </w:p>
    <w:p w14:paraId="7F690AEE">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r>
        <w:rPr>
          <w:rFonts w:hint="eastAsia" w:ascii="宋体" w:hAnsi="宋体" w:eastAsia="宋体" w:cs="宋体"/>
          <w:sz w:val="24"/>
        </w:rPr>
        <w:t>问题二：该计划如何组织各国合作？中国承担什么角色？</w:t>
      </w:r>
    </w:p>
    <w:p w14:paraId="49E59574">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hint="eastAsia" w:ascii="宋体" w:hAnsi="宋体" w:eastAsia="宋体" w:cs="宋体"/>
          <w:sz w:val="24"/>
        </w:rPr>
        <w:t>理由：材料指出计划已获联合国批准，中国从“跟跑”转向“领跑”，外国科学家积极寻求合作。提问能突出计划的开放性与中国的引领作用。</w:t>
      </w:r>
    </w:p>
    <w:p w14:paraId="4C273202">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lang w:eastAsia="zh-CN"/>
        </w:rPr>
      </w:pPr>
      <w:r>
        <w:rPr>
          <w:rFonts w:hint="eastAsia" w:ascii="宋体" w:hAnsi="宋体" w:eastAsia="宋体" w:cs="宋体"/>
          <w:b w:val="0"/>
          <w:bCs w:val="0"/>
          <w:i w:val="0"/>
          <w:iCs w:val="0"/>
          <w:caps w:val="0"/>
          <w:color w:val="auto"/>
          <w:spacing w:val="0"/>
          <w:sz w:val="24"/>
          <w:szCs w:val="24"/>
          <w:shd w:val="clear" w:fill="FFFFFF"/>
          <w:lang w:eastAsia="zh-CN"/>
        </w:rPr>
        <w:t>【解析】</w:t>
      </w:r>
      <w:r>
        <w:rPr>
          <w:rFonts w:hint="eastAsia" w:ascii="宋体" w:hAnsi="宋体" w:eastAsia="宋体" w:cs="宋体"/>
          <w:b w:val="0"/>
          <w:bCs w:val="0"/>
          <w:i w:val="0"/>
          <w:iCs w:val="0"/>
          <w:caps w:val="0"/>
          <w:color w:val="auto"/>
          <w:spacing w:val="0"/>
          <w:sz w:val="24"/>
          <w:szCs w:val="24"/>
          <w:shd w:val="clear" w:fill="FFFFFF"/>
          <w:lang w:val="en-US" w:eastAsia="zh-CN"/>
        </w:rPr>
        <w:t>第1小题详解，</w:t>
      </w:r>
      <w:r>
        <w:rPr>
          <w:rFonts w:hint="eastAsia" w:ascii="宋体" w:hAnsi="宋体" w:eastAsia="宋体" w:cs="宋体"/>
          <w:b w:val="0"/>
          <w:bCs w:val="0"/>
          <w:i w:val="0"/>
          <w:iCs w:val="0"/>
          <w:caps w:val="0"/>
          <w:color w:val="auto"/>
          <w:spacing w:val="0"/>
          <w:sz w:val="24"/>
          <w:szCs w:val="24"/>
          <w:shd w:val="clear" w:fill="FFFFFF"/>
          <w:lang w:eastAsia="zh-CN"/>
        </w:rPr>
        <w:t>本题考查</w:t>
      </w:r>
      <w:r>
        <w:rPr>
          <w:rFonts w:hint="eastAsia" w:ascii="宋体" w:hAnsi="宋体" w:eastAsia="宋体" w:cs="宋体"/>
          <w:b w:val="0"/>
          <w:bCs w:val="0"/>
          <w:i w:val="0"/>
          <w:iCs w:val="0"/>
          <w:caps w:val="0"/>
          <w:color w:val="auto"/>
          <w:spacing w:val="0"/>
          <w:sz w:val="24"/>
          <w:szCs w:val="24"/>
          <w:shd w:val="clear" w:fill="FFFFFF"/>
        </w:rPr>
        <w:t>准确理解文本信息，辨析事实与观点</w:t>
      </w:r>
      <w:r>
        <w:rPr>
          <w:rFonts w:hint="eastAsia" w:ascii="宋体" w:hAnsi="宋体" w:eastAsia="宋体" w:cs="宋体"/>
          <w:b w:val="0"/>
          <w:bCs w:val="0"/>
          <w:i w:val="0"/>
          <w:iCs w:val="0"/>
          <w:caps w:val="0"/>
          <w:color w:val="auto"/>
          <w:spacing w:val="0"/>
          <w:sz w:val="24"/>
          <w:szCs w:val="24"/>
          <w:shd w:val="clear" w:fill="FFFFFF"/>
          <w:lang w:eastAsia="zh-CN"/>
        </w:rPr>
        <w:t>的能力。</w:t>
      </w:r>
    </w:p>
    <w:p w14:paraId="050C070D">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A项：材料一中杜梦然明确提到“那次下潜作业结束后……发现了一整片化能动物群”，并指出“深渊底部的冷泉完全不同于大陆架冷泉”。该项表述与原文一致，正确。</w:t>
      </w:r>
    </w:p>
    <w:p w14:paraId="50D2775F">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B项：材料一指出化能动物“体内共生着能够利用甲烷、硫化氢等化学物质获取能量从而维持自身生命活动的微生物”，材料二也提到“密集化能合成群落”。该项表述符合原文，正确。</w:t>
      </w:r>
    </w:p>
    <w:p w14:paraId="3709E066">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C项：材料一提到杜梦然团队在普伊斯哥湾“一口气下潜了32次”，但并未说“人类未曾探索过”该海沟，只说“从来没有人想过在这里下潜”，意思是没有人尝试在该海域进行载人深潜，不等于从未被任何形式的探索（如无人探测、海洋调查等）涉足。材料二也未提及千岛-塔斯曼海沟此前未被探索。该项将“未有人想过下潜”等同于“从未探索过”，属于过度推断，不正确。</w:t>
      </w:r>
    </w:p>
    <w:p w14:paraId="010183E1">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lang w:eastAsia="zh-CN"/>
        </w:rPr>
      </w:pPr>
      <w:r>
        <w:rPr>
          <w:rFonts w:hint="eastAsia" w:ascii="宋体" w:hAnsi="宋体" w:eastAsia="宋体" w:cs="宋体"/>
          <w:b w:val="0"/>
          <w:bCs w:val="0"/>
          <w:i w:val="0"/>
          <w:iCs w:val="0"/>
          <w:caps w:val="0"/>
          <w:color w:val="auto"/>
          <w:spacing w:val="0"/>
          <w:sz w:val="24"/>
          <w:szCs w:val="24"/>
          <w:shd w:val="clear" w:fill="FFFFFF"/>
        </w:rPr>
        <w:t>D项：材料二明确写道“在相似地质环境下开展了23潜次系统调查……发现它们在海沟底部……大量繁殖，构成了这两条深海沟的显著生态特征”，说明并非零散分布而是大规模存在。正确。故本题选C</w:t>
      </w:r>
      <w:r>
        <w:rPr>
          <w:rFonts w:hint="eastAsia" w:ascii="宋体" w:hAnsi="宋体" w:eastAsia="宋体" w:cs="宋体"/>
          <w:b w:val="0"/>
          <w:bCs w:val="0"/>
          <w:i w:val="0"/>
          <w:iCs w:val="0"/>
          <w:caps w:val="0"/>
          <w:color w:val="auto"/>
          <w:spacing w:val="0"/>
          <w:sz w:val="24"/>
          <w:szCs w:val="24"/>
          <w:shd w:val="clear" w:fill="FFFFFF"/>
          <w:lang w:eastAsia="zh-CN"/>
        </w:rPr>
        <w:t>。</w:t>
      </w:r>
    </w:p>
    <w:p w14:paraId="5E359284">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hint="eastAsia" w:ascii="宋体" w:hAnsi="宋体" w:eastAsia="宋体" w:cs="宋体"/>
          <w:b w:val="0"/>
          <w:bCs w:val="0"/>
          <w:i w:val="0"/>
          <w:iCs w:val="0"/>
          <w:caps w:val="0"/>
          <w:color w:val="auto"/>
          <w:spacing w:val="0"/>
          <w:sz w:val="24"/>
          <w:szCs w:val="24"/>
          <w:shd w:val="clear" w:fill="FFFFFF"/>
          <w:lang w:val="en-US" w:eastAsia="zh-CN"/>
        </w:rPr>
        <w:t>第2小题详解，本题考查学生根据文本信息进行合理推断，识别逻辑关系的能力。</w:t>
      </w:r>
    </w:p>
    <w:p w14:paraId="36F98768">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hint="eastAsia" w:ascii="宋体" w:hAnsi="宋体" w:eastAsia="宋体" w:cs="宋体"/>
          <w:b w:val="0"/>
          <w:bCs w:val="0"/>
          <w:i w:val="0"/>
          <w:iCs w:val="0"/>
          <w:caps w:val="0"/>
          <w:color w:val="auto"/>
          <w:spacing w:val="0"/>
          <w:sz w:val="24"/>
          <w:szCs w:val="24"/>
          <w:shd w:val="clear" w:fill="FFFFFF"/>
          <w:lang w:val="en-US" w:eastAsia="zh-CN"/>
        </w:rPr>
        <w:t>A项材料一中杜梦然说“感受到生命的韧性”，确实既指化能生物在极端环境下的生存能力，也隐含科学家克服困难的精神。但选项中“表现了科学家坚持不懈、挑战极限的情怀”中的“情怀”一词属于主观评价，原文并未直接表达或引申出这一层“情怀”意味。</w:t>
      </w:r>
    </w:p>
    <w:p w14:paraId="573314A8">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hint="eastAsia" w:ascii="宋体" w:hAnsi="宋体" w:eastAsia="宋体" w:cs="宋体"/>
          <w:b w:val="0"/>
          <w:bCs w:val="0"/>
          <w:i w:val="0"/>
          <w:iCs w:val="0"/>
          <w:caps w:val="0"/>
          <w:color w:val="auto"/>
          <w:spacing w:val="0"/>
          <w:sz w:val="24"/>
          <w:szCs w:val="24"/>
          <w:shd w:val="clear" w:fill="FFFFFF"/>
          <w:lang w:val="en-US" w:eastAsia="zh-CN"/>
        </w:rPr>
        <w:t>B项材料一原文为：“曾经，中国科学家要出海，不得不申请国外的航次，无法把采集的样品带回自己的实验室。”这句话仅说明样品采集与带回实验室受限，并未说“只能依赖国外的航次”且“无法自主安排科研计划”。</w:t>
      </w:r>
    </w:p>
    <w:p w14:paraId="0CD3793E">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hint="eastAsia" w:ascii="宋体" w:hAnsi="宋体" w:eastAsia="宋体" w:cs="宋体"/>
          <w:b w:val="0"/>
          <w:bCs w:val="0"/>
          <w:i w:val="0"/>
          <w:iCs w:val="0"/>
          <w:caps w:val="0"/>
          <w:color w:val="auto"/>
          <w:spacing w:val="0"/>
          <w:sz w:val="24"/>
          <w:szCs w:val="24"/>
          <w:shd w:val="clear" w:fill="FFFFFF"/>
          <w:lang w:val="en-US" w:eastAsia="zh-CN"/>
        </w:rPr>
        <w:t>C项材料一明确写道：2024年发现化能动物群后，“通过更多航次的深潜科考，他们提出海底可能存在一个全球性的‘化能生物走廊’”。材料二提到的9533米处发现是2024年7-8月千岛-堪察加海沟的调查成果，这只是支撑假说的证据之一，并非假说提出的直接依据。C项将一次具体发现与假说提出建立因果联系，与原文逻辑不符。</w:t>
      </w:r>
    </w:p>
    <w:p w14:paraId="2286135B">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hint="eastAsia" w:ascii="宋体" w:hAnsi="宋体" w:eastAsia="宋体" w:cs="宋体"/>
          <w:b w:val="0"/>
          <w:bCs w:val="0"/>
          <w:i w:val="0"/>
          <w:iCs w:val="0"/>
          <w:caps w:val="0"/>
          <w:color w:val="auto"/>
          <w:spacing w:val="0"/>
          <w:sz w:val="24"/>
          <w:szCs w:val="24"/>
          <w:shd w:val="clear" w:fill="FFFFFF"/>
          <w:lang w:val="en-US" w:eastAsia="zh-CN"/>
        </w:rPr>
        <w:t>D项正确。材料二列出“FDZ271潜次”“23潜次系统调查”“19次下潜”“2500千米”等一系列翔实数据，这些数据客观记录了科考的过程、范围、频率和空间分布，体现了科学研究中数据记录的具体性、可验证性和系统性，这正是“严谨的科学态度”在文本中的具体表现。同时，这些数据也增强了论证的说服力和可信度，符合科学类文本的文体特征。故选D。</w:t>
      </w:r>
    </w:p>
    <w:p w14:paraId="664C80DA">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r>
        <w:rPr>
          <w:rFonts w:hint="eastAsia" w:ascii="宋体" w:hAnsi="宋体" w:eastAsia="宋体" w:cs="宋体"/>
          <w:b w:val="0"/>
          <w:bCs w:val="0"/>
          <w:i w:val="0"/>
          <w:iCs w:val="0"/>
          <w:caps w:val="0"/>
          <w:color w:val="auto"/>
          <w:spacing w:val="0"/>
          <w:sz w:val="24"/>
          <w:szCs w:val="24"/>
          <w:shd w:val="clear" w:fill="FFFFFF"/>
          <w:lang w:val="en-US" w:eastAsia="zh-CN"/>
        </w:rPr>
        <w:t>第3小题详解，</w:t>
      </w:r>
      <w:r>
        <w:rPr>
          <w:rFonts w:hint="eastAsia" w:ascii="宋体" w:hAnsi="宋体" w:eastAsia="宋体" w:cs="宋体"/>
          <w:sz w:val="24"/>
        </w:rPr>
        <w:t>本题考查学生实用类文本（新闻作品）的写作特点分析能力。</w:t>
      </w:r>
    </w:p>
    <w:p w14:paraId="2D8D102F">
      <w:pPr>
        <w:keepNext w:val="0"/>
        <w:keepLines w:val="0"/>
        <w:pageBreakBefore w:val="0"/>
        <w:widowControl/>
        <w:numPr>
          <w:ilvl w:val="0"/>
          <w:numId w:val="1"/>
        </w:numPr>
        <w:kinsoku/>
        <w:overflowPunct/>
        <w:topLinePunct w:val="0"/>
        <w:autoSpaceDE/>
        <w:autoSpaceDN/>
        <w:bidi w:val="0"/>
        <w:adjustRightInd/>
        <w:snapToGrid/>
        <w:spacing w:afterAutospacing="0" w:line="360" w:lineRule="auto"/>
        <w:textAlignment w:val="auto"/>
        <w:rPr>
          <w:rFonts w:hint="eastAsia" w:ascii="宋体" w:hAnsi="宋体" w:eastAsia="宋体" w:cs="宋体"/>
          <w:sz w:val="24"/>
          <w:highlight w:val="none"/>
        </w:rPr>
      </w:pPr>
      <w:r>
        <w:rPr>
          <w:rFonts w:hint="eastAsia" w:ascii="宋体" w:hAnsi="宋体" w:eastAsia="宋体" w:cs="宋体"/>
          <w:sz w:val="24"/>
        </w:rPr>
        <w:t>材料一以杜梦然入选“《自然》年度十大人物”为切入点，通过大量直接引语（如</w:t>
      </w:r>
      <w:r>
        <w:rPr>
          <w:rFonts w:hint="eastAsia" w:ascii="宋体" w:hAnsi="宋体" w:eastAsia="宋体" w:cs="宋体"/>
          <w:sz w:val="24"/>
          <w:highlight w:val="none"/>
        </w:rPr>
        <w:t>“今天海况很不好……”“我们一个潜次带回的高质量样本……”）和具体事例（如发现化能动物群的经历），聚焦于杜梦然的言行与内心感受，生动展现了她对深渊科考事业的热爱与执着。这符合人物通讯“以人为主、以事写人”的典型写作特点，因此A项分析最恰当。</w:t>
      </w:r>
    </w:p>
    <w:p w14:paraId="7F837C37">
      <w:pPr>
        <w:keepNext w:val="0"/>
        <w:keepLines w:val="0"/>
        <w:pageBreakBefore w:val="0"/>
        <w:widowControl/>
        <w:numPr>
          <w:ilvl w:val="0"/>
          <w:numId w:val="1"/>
        </w:numPr>
        <w:kinsoku/>
        <w:overflowPunct/>
        <w:topLinePunct w:val="0"/>
        <w:autoSpaceDE/>
        <w:autoSpaceDN/>
        <w:bidi w:val="0"/>
        <w:adjustRightInd/>
        <w:snapToGrid/>
        <w:spacing w:afterAutospacing="0"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B项：材料一第一段虽有一定现场感，但未完整包含"何时，何地，何人，何故"等新闻要素(如具体时间，地点缺失)。故B项错误。</w:t>
      </w:r>
    </w:p>
    <w:p w14:paraId="4A5C9723">
      <w:pPr>
        <w:keepNext w:val="0"/>
        <w:keepLines w:val="0"/>
        <w:pageBreakBefore w:val="0"/>
        <w:widowControl/>
        <w:numPr>
          <w:ilvl w:val="0"/>
          <w:numId w:val="1"/>
        </w:numPr>
        <w:kinsoku/>
        <w:overflowPunct/>
        <w:topLinePunct w:val="0"/>
        <w:autoSpaceDE/>
        <w:autoSpaceDN/>
        <w:bidi w:val="0"/>
        <w:adjustRightInd/>
        <w:snapToGrid/>
        <w:spacing w:afterAutospacing="0" w:line="360" w:lineRule="auto"/>
        <w:textAlignment w:val="auto"/>
        <w:rPr>
          <w:rFonts w:hint="eastAsia" w:ascii="宋体" w:hAnsi="宋体" w:eastAsia="宋体" w:cs="宋体"/>
          <w:sz w:val="24"/>
          <w:highlight w:val="none"/>
        </w:rPr>
      </w:pPr>
      <w:r>
        <w:rPr>
          <w:rFonts w:hint="eastAsia" w:ascii="宋体" w:hAnsi="宋体" w:eastAsia="宋体" w:cs="宋体"/>
          <w:sz w:val="24"/>
          <w:highlight w:val="none"/>
        </w:rPr>
        <w:t>C项：材料一虽然文学性较强（如描写晕船、情感变化等），但并未“不追求展示新闻事件的来龙去脉”——文中清晰交代了入选年度人物、2024年发现经历、提出“化能生物走廊”假说等事件脉络。它并非只截取一次深潜经历进行集中刻画，而是有纵深的叙述。故C项错误。</w:t>
      </w:r>
    </w:p>
    <w:p w14:paraId="7DA57665">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sz w:val="24"/>
          <w:highlight w:val="none"/>
        </w:rPr>
      </w:pPr>
      <w:r>
        <w:rPr>
          <w:rFonts w:hint="eastAsia" w:ascii="宋体" w:hAnsi="宋体" w:eastAsia="宋体" w:cs="宋体"/>
          <w:sz w:val="24"/>
          <w:highlight w:val="none"/>
          <w:lang w:val="en-US" w:eastAsia="zh-CN"/>
        </w:rPr>
        <w:t>D项，</w:t>
      </w:r>
      <w:r>
        <w:rPr>
          <w:rFonts w:hint="eastAsia" w:ascii="宋体" w:hAnsi="宋体" w:eastAsia="宋体" w:cs="宋体"/>
          <w:sz w:val="24"/>
          <w:highlight w:val="none"/>
        </w:rPr>
        <w:t>材料一是一篇人物通讯，以记叙和描写为主，并未“辩证地讨论科学精神的内涵”，也没有呈现出“议论性文章的特点”。文中虽有对科学态度的间接体现（如“宁冒风险，不当逃兵”），但并非以议论为核心；且材料一的刊出日期并非杂志公布年度人物当天，"显现新闻时效性"的说法也较为勉强。故D项错误。故本题选A。</w:t>
      </w:r>
    </w:p>
    <w:p w14:paraId="669EECD4">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lang w:val="en-US" w:eastAsia="zh-CN"/>
        </w:rPr>
        <w:t>第4小题详解，</w:t>
      </w:r>
      <w:r>
        <w:rPr>
          <w:rFonts w:hint="eastAsia" w:ascii="宋体" w:hAnsi="宋体" w:eastAsia="宋体" w:cs="宋体"/>
          <w:b w:val="0"/>
          <w:bCs w:val="0"/>
          <w:color w:val="auto"/>
          <w:sz w:val="24"/>
          <w:szCs w:val="24"/>
          <w:lang w:eastAsia="zh-CN"/>
        </w:rPr>
        <w:t>本题考查学生</w:t>
      </w:r>
      <w:r>
        <w:rPr>
          <w:rFonts w:hint="eastAsia" w:ascii="宋体" w:hAnsi="宋体" w:eastAsia="宋体" w:cs="宋体"/>
          <w:b w:val="0"/>
          <w:bCs w:val="0"/>
          <w:i w:val="0"/>
          <w:iCs w:val="0"/>
          <w:caps w:val="0"/>
          <w:color w:val="auto"/>
          <w:spacing w:val="0"/>
          <w:sz w:val="24"/>
          <w:szCs w:val="24"/>
          <w:shd w:val="clear" w:fill="FFFFFF"/>
        </w:rPr>
        <w:t>从材料中提取关键信息并归纳</w:t>
      </w:r>
      <w:r>
        <w:rPr>
          <w:rFonts w:hint="eastAsia" w:ascii="宋体" w:hAnsi="宋体" w:eastAsia="宋体" w:cs="宋体"/>
          <w:b w:val="0"/>
          <w:bCs w:val="0"/>
          <w:i w:val="0"/>
          <w:iCs w:val="0"/>
          <w:caps w:val="0"/>
          <w:color w:val="auto"/>
          <w:spacing w:val="0"/>
          <w:sz w:val="24"/>
          <w:szCs w:val="24"/>
          <w:shd w:val="clear" w:fill="FFFFFF"/>
          <w:lang w:eastAsia="zh-CN"/>
        </w:rPr>
        <w:t>的能力</w:t>
      </w:r>
      <w:r>
        <w:rPr>
          <w:rFonts w:hint="eastAsia" w:ascii="宋体" w:hAnsi="宋体" w:eastAsia="宋体" w:cs="宋体"/>
          <w:b w:val="0"/>
          <w:bCs w:val="0"/>
          <w:i w:val="0"/>
          <w:iCs w:val="0"/>
          <w:caps w:val="0"/>
          <w:color w:val="auto"/>
          <w:spacing w:val="0"/>
          <w:sz w:val="24"/>
          <w:szCs w:val="24"/>
          <w:shd w:val="clear" w:fill="FFFFFF"/>
        </w:rPr>
        <w:t>。</w:t>
      </w:r>
      <w:r>
        <w:rPr>
          <w:rFonts w:hint="eastAsia" w:ascii="宋体" w:hAnsi="宋体" w:eastAsia="宋体" w:cs="宋体"/>
          <w:b w:val="0"/>
          <w:bCs w:val="0"/>
          <w:i w:val="0"/>
          <w:iCs w:val="0"/>
          <w:caps w:val="0"/>
          <w:color w:val="auto"/>
          <w:spacing w:val="0"/>
          <w:sz w:val="24"/>
          <w:szCs w:val="24"/>
          <w:shd w:val="clear" w:fill="FFFFFF"/>
          <w:lang w:eastAsia="zh-CN"/>
        </w:rPr>
        <w:t>首先</w:t>
      </w:r>
      <w:r>
        <w:rPr>
          <w:rFonts w:hint="eastAsia" w:ascii="宋体" w:hAnsi="宋体" w:eastAsia="宋体" w:cs="宋体"/>
          <w:b w:val="0"/>
          <w:bCs w:val="0"/>
          <w:i w:val="0"/>
          <w:iCs w:val="0"/>
          <w:caps w:val="0"/>
          <w:color w:val="auto"/>
          <w:spacing w:val="0"/>
          <w:sz w:val="24"/>
          <w:szCs w:val="24"/>
          <w:shd w:val="clear" w:fill="FFFFFF"/>
        </w:rPr>
        <w:t>找准题干关键词（“领跑”），明确要找的是“领先于他人”的证据。</w:t>
      </w:r>
      <w:r>
        <w:rPr>
          <w:rFonts w:hint="eastAsia" w:ascii="宋体" w:hAnsi="宋体" w:eastAsia="宋体" w:cs="宋体"/>
          <w:b w:val="0"/>
          <w:bCs w:val="0"/>
          <w:i w:val="0"/>
          <w:iCs w:val="0"/>
          <w:caps w:val="0"/>
          <w:color w:val="auto"/>
          <w:spacing w:val="0"/>
          <w:sz w:val="24"/>
          <w:szCs w:val="24"/>
          <w:shd w:val="clear" w:fill="FFFFFF"/>
          <w:lang w:eastAsia="zh-CN"/>
        </w:rPr>
        <w:t>然后</w:t>
      </w:r>
      <w:r>
        <w:rPr>
          <w:rFonts w:hint="eastAsia" w:ascii="宋体" w:hAnsi="宋体" w:eastAsia="宋体" w:cs="宋体"/>
          <w:b w:val="0"/>
          <w:bCs w:val="0"/>
          <w:i w:val="0"/>
          <w:iCs w:val="0"/>
          <w:caps w:val="0"/>
          <w:color w:val="auto"/>
          <w:spacing w:val="0"/>
          <w:sz w:val="24"/>
          <w:szCs w:val="24"/>
          <w:shd w:val="clear" w:fill="FFFFFF"/>
        </w:rPr>
        <w:t>在材料中定位与“领跑”相关的总领句，再向前后文寻找具体事例。</w:t>
      </w:r>
      <w:r>
        <w:rPr>
          <w:rFonts w:hint="eastAsia" w:ascii="宋体" w:hAnsi="宋体" w:eastAsia="宋体" w:cs="宋体"/>
          <w:b w:val="0"/>
          <w:bCs w:val="0"/>
          <w:i w:val="0"/>
          <w:iCs w:val="0"/>
          <w:caps w:val="0"/>
          <w:color w:val="auto"/>
          <w:spacing w:val="0"/>
          <w:sz w:val="24"/>
          <w:szCs w:val="24"/>
          <w:shd w:val="clear" w:fill="FFFFFF"/>
          <w:lang w:eastAsia="zh-CN"/>
        </w:rPr>
        <w:t>需要</w:t>
      </w:r>
      <w:r>
        <w:rPr>
          <w:rFonts w:hint="eastAsia" w:ascii="宋体" w:hAnsi="宋体" w:eastAsia="宋体" w:cs="宋体"/>
          <w:b w:val="0"/>
          <w:bCs w:val="0"/>
          <w:i w:val="0"/>
          <w:iCs w:val="0"/>
          <w:caps w:val="0"/>
          <w:color w:val="auto"/>
          <w:spacing w:val="0"/>
          <w:sz w:val="24"/>
          <w:szCs w:val="24"/>
          <w:shd w:val="clear" w:fill="FFFFFF"/>
        </w:rPr>
        <w:t>区分“跟跑”与“领跑”：凡是体现“别人追着我们跑”“创造纪录”“牵头国际计划”“率先发现”等内容的，都是“领跑”的表现。</w:t>
      </w:r>
      <w:r>
        <w:rPr>
          <w:rFonts w:hint="eastAsia" w:ascii="宋体" w:hAnsi="宋体" w:eastAsia="宋体" w:cs="宋体"/>
          <w:b w:val="0"/>
          <w:bCs w:val="0"/>
          <w:i w:val="0"/>
          <w:iCs w:val="0"/>
          <w:caps w:val="0"/>
          <w:color w:val="auto"/>
          <w:spacing w:val="0"/>
          <w:sz w:val="24"/>
          <w:szCs w:val="24"/>
          <w:shd w:val="clear" w:fill="FFFFFF"/>
          <w:lang w:eastAsia="zh-CN"/>
        </w:rPr>
        <w:t>注意</w:t>
      </w:r>
      <w:r>
        <w:rPr>
          <w:rFonts w:hint="eastAsia" w:ascii="宋体" w:hAnsi="宋体" w:eastAsia="宋体" w:cs="宋体"/>
          <w:b w:val="0"/>
          <w:bCs w:val="0"/>
          <w:i w:val="0"/>
          <w:iCs w:val="0"/>
          <w:caps w:val="0"/>
          <w:color w:val="auto"/>
          <w:spacing w:val="0"/>
          <w:sz w:val="24"/>
          <w:szCs w:val="24"/>
          <w:shd w:val="clear" w:fill="FFFFFF"/>
        </w:rPr>
        <w:t>语言简洁、要点明确，不照抄原文，而是用自己的话进行概括。</w:t>
      </w:r>
    </w:p>
    <w:p w14:paraId="12067E18">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r>
        <w:rPr>
          <w:rFonts w:hint="eastAsia" w:ascii="宋体" w:hAnsi="宋体" w:eastAsia="宋体" w:cs="宋体"/>
          <w:b w:val="0"/>
          <w:bCs w:val="0"/>
          <w:i w:val="0"/>
          <w:iCs w:val="0"/>
          <w:caps w:val="0"/>
          <w:color w:val="auto"/>
          <w:spacing w:val="0"/>
          <w:sz w:val="24"/>
          <w:szCs w:val="24"/>
          <w:shd w:val="clear" w:fill="FFFFFF"/>
          <w:lang w:val="en-US" w:eastAsia="zh-CN"/>
        </w:rPr>
        <w:t>第5小题详解，</w:t>
      </w:r>
      <w:r>
        <w:rPr>
          <w:rFonts w:hint="eastAsia" w:ascii="宋体" w:hAnsi="宋体" w:eastAsia="宋体" w:cs="宋体"/>
          <w:sz w:val="24"/>
        </w:rPr>
        <w:t>本题考查学生实用类文本阅读探究文本内容，提出见解和赏析运用访谈技巧的能力。第一步定位信息：从材料中提取与“全球深渊探索计划”相关的关键信息（批准时间、科学假说、合作性质、中国地位等）。第二步设计问题：问题应紧扣“计划”的缘起（科学目标）和宗旨（国际合作与引领），避免重复原问题。第三步 阐明理由：每条理由需引用或概括文本依据，说明问题对于理解计划的意义。</w:t>
      </w:r>
    </w:p>
    <w:p w14:paraId="4766CCC7">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lang w:val="en-US" w:eastAsia="zh-CN"/>
        </w:rPr>
      </w:pPr>
    </w:p>
    <w:p w14:paraId="3E51A9F4">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b/>
          <w:bCs/>
          <w:i/>
          <w:sz w:val="24"/>
          <w:szCs w:val="24"/>
          <w:lang w:eastAsia="zh-CN"/>
        </w:rPr>
      </w:pPr>
      <w:r>
        <w:rPr>
          <w:rFonts w:hint="eastAsia" w:ascii="宋体" w:hAnsi="宋体" w:eastAsia="宋体" w:cs="宋体"/>
          <w:b/>
          <w:bCs/>
          <w:sz w:val="24"/>
          <w:szCs w:val="24"/>
          <w:lang w:eastAsia="zh-CN"/>
        </w:rPr>
        <w:t>（二）阅读II（本题共4小题）</w:t>
      </w:r>
    </w:p>
    <w:p w14:paraId="5DF1D0FA">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阅读下面的文字，完成6～9题。</w:t>
      </w:r>
    </w:p>
    <w:p w14:paraId="20EAF0C5">
      <w:pPr>
        <w:keepNext w:val="0"/>
        <w:keepLines w:val="0"/>
        <w:pageBreakBefore w:val="0"/>
        <w:widowControl/>
        <w:kinsoku/>
        <w:overflowPunct/>
        <w:topLinePunct w:val="0"/>
        <w:autoSpaceDE/>
        <w:autoSpaceDN/>
        <w:bidi w:val="0"/>
        <w:adjustRightInd/>
        <w:snapToGrid/>
        <w:spacing w:afterAutospacing="0" w:line="360" w:lineRule="auto"/>
        <w:jc w:val="center"/>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割草</w:t>
      </w:r>
      <w:r>
        <w:rPr>
          <w:rFonts w:hint="eastAsia" w:ascii="宋体" w:hAnsi="宋体" w:eastAsia="宋体" w:cs="宋体"/>
          <w:b/>
          <w:bCs/>
          <w:sz w:val="24"/>
          <w:szCs w:val="24"/>
          <w:vertAlign w:val="superscript"/>
          <w:lang w:eastAsia="zh-CN"/>
        </w:rPr>
        <w:t>[注]</w:t>
      </w:r>
    </w:p>
    <w:p w14:paraId="70238942">
      <w:pPr>
        <w:keepNext w:val="0"/>
        <w:keepLines w:val="0"/>
        <w:pageBreakBefore w:val="0"/>
        <w:widowControl/>
        <w:kinsoku/>
        <w:overflowPunct/>
        <w:topLinePunct w:val="0"/>
        <w:autoSpaceDE/>
        <w:autoSpaceDN/>
        <w:bidi w:val="0"/>
        <w:adjustRightInd/>
        <w:snapToGrid/>
        <w:spacing w:afterAutospacing="0" w:line="36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[俄]列夫·托尔斯泰</w:t>
      </w:r>
    </w:p>
    <w:p w14:paraId="1E55A50F">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列文是这样喜欢割草工作，今年春初以来，他就计划着整天和农民们一道去割草。他哥哥谢尔盖·伊万诺维奇到来以后，他就踌躇起来。整天丢下哥哥一个人，他于心不安，又怕哥哥会为这事取笑他。但是当他走过草场，回想起割草的印象，他几乎就决定要去割草了。在和哥哥激烈辩论之后，他又想到这个主意。</w:t>
      </w:r>
    </w:p>
    <w:p w14:paraId="56AA027F">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“我需要体力活动，要不然，我的性情一定会变坏了。”他想，于是他下定决心去割草，不管在他哥哥或是农民面前他会感到多么局促不安。</w:t>
      </w:r>
    </w:p>
    <w:p w14:paraId="532E9801">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傍晚，列文走到账房，派人到各村去召集明天的割草人手。</w:t>
      </w:r>
    </w:p>
    <w:p w14:paraId="3D8A3E59">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“请把我的镰刀拿给季特，叫他磨好了明天给我，我也许要亲自去割草哩。”他说，竭力装得很安详的样子。</w:t>
      </w:r>
    </w:p>
    <w:p w14:paraId="7B86A9F4">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①</w:t>
      </w:r>
      <w:r>
        <w:rPr>
          <w:rFonts w:hint="eastAsia" w:ascii="宋体" w:hAnsi="宋体" w:eastAsia="宋体" w:cs="宋体"/>
          <w:sz w:val="24"/>
          <w:szCs w:val="24"/>
          <w:u w:val="single"/>
          <w:lang w:eastAsia="zh-CN"/>
        </w:rPr>
        <w:t>管家微微一笑，说：“好的，老爷。”</w:t>
      </w:r>
    </w:p>
    <w:p w14:paraId="7832FCBC">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晚上喝茶的时候列文对他哥哥说：“我看天气好起来了，明天我要开始割草了。”</w:t>
      </w:r>
    </w:p>
    <w:p w14:paraId="5716A551">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②</w:t>
      </w:r>
      <w:r>
        <w:rPr>
          <w:rFonts w:hint="eastAsia" w:ascii="宋体" w:hAnsi="宋体" w:eastAsia="宋体" w:cs="宋体"/>
          <w:sz w:val="24"/>
          <w:szCs w:val="24"/>
          <w:u w:val="single"/>
          <w:lang w:eastAsia="zh-CN"/>
        </w:rPr>
        <w:t>“我很喜欢这种田间劳动。”谢尔盖·伊万诺维奇说。</w:t>
      </w:r>
    </w:p>
    <w:p w14:paraId="1AD0F95B">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“我非常喜欢。明天我想要割一整天。”</w:t>
      </w:r>
    </w:p>
    <w:p w14:paraId="5DFAE53C">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谢尔盖·伊万诺维奇抬起头来，“你是什么意思？像农民一样，从早到晚吗？”</w:t>
      </w:r>
    </w:p>
    <w:p w14:paraId="7D390C14">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“是的，这是很愉快的。”列文说。</w:t>
      </w:r>
    </w:p>
    <w:p w14:paraId="109160F1">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“可是，农民们怎样看呢？他们一定会笑他们的主人是个怪物吧。”</w:t>
      </w:r>
    </w:p>
    <w:p w14:paraId="3440B2D3">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“不，我不这样想；人们无暇想到这些。”</w:t>
      </w:r>
    </w:p>
    <w:p w14:paraId="3119281D">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“但是你吃午饭怎么办呢？把你的红葡萄酒和烤火鸡送到那里未免有点尴尬吧。”</w:t>
      </w:r>
    </w:p>
    <w:p w14:paraId="2D24A3BF">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“中午休息时我回来一趟就是了。”</w:t>
      </w:r>
    </w:p>
    <w:p w14:paraId="71AAAD9A">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第二天早晨列文起得比平常早，但是他为了安排农场上的事耽搁了一会儿，当他到草场的时候，割草人已经在割第二排了。</w:t>
      </w:r>
    </w:p>
    <w:p w14:paraId="3BD2D745">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他们在草场上高低不平的低处慢慢地刈割，列文认出了几个。这里，穿着白色长衬衫的叶尔米尔老头弯着腰在挥着镰刀；那里，曾经做过列文马车夫的年轻小伙子瓦西卡把一排排的草一扫而光。还有季特，列文割草的师傅，一个瘦小的农民。他在顶前面，大刀阔斧地割着，好像是在舞弄着镰刀一样。</w:t>
      </w:r>
    </w:p>
    <w:p w14:paraId="22994251">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列文把马系在路旁，走到季特面前，季特从灌木丛里取出第二把镰刀，递给他。</w:t>
      </w:r>
    </w:p>
    <w:p w14:paraId="6C91E581">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“磨好了，老爷；它像剃刀一样，自己会割哩。”季特说，带着微笑脱下帽子，把镰刀交给他。</w:t>
      </w:r>
    </w:p>
    <w:p w14:paraId="341E7C07">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列文接了镰刀，试了试。割草的人们割完了一排，流着汗，愉快地、一个跟一个地走到路上来，微笑着和主人打招呼。③</w:t>
      </w:r>
      <w:r>
        <w:rPr>
          <w:rFonts w:hint="eastAsia" w:ascii="宋体" w:hAnsi="宋体" w:eastAsia="宋体" w:cs="宋体"/>
          <w:sz w:val="24"/>
          <w:szCs w:val="24"/>
          <w:u w:val="single"/>
          <w:lang w:eastAsia="zh-CN"/>
        </w:rPr>
        <w:t>他们都盯着他，但是没有人开口，直到一个身穿羊毛短衫的老头向他说话。</w:t>
      </w:r>
    </w:p>
    <w:bookmarkEnd w:id="3"/>
    <w:p w14:paraId="1088DD41">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bookmarkStart w:id="4" w:name="page_5"/>
      <w:r>
        <w:rPr>
          <w:rFonts w:hint="eastAsia" w:ascii="宋体" w:hAnsi="宋体" w:eastAsia="宋体" w:cs="宋体"/>
          <w:sz w:val="24"/>
          <w:szCs w:val="24"/>
          <w:lang w:eastAsia="zh-CN"/>
        </w:rPr>
        <w:t>“当心，老爷，可不要掉队啊！”他说，列文听到割草的人们中间压抑住的笑声。</w:t>
      </w:r>
    </w:p>
    <w:p w14:paraId="6D9CCFBE">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“我竭力不掉队就是了。”他说，站在季特背后，等待着开始割的时间。</w:t>
      </w:r>
    </w:p>
    <w:p w14:paraId="33DA90A7">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季特让出地方，列文就在他背后开始了。路边的草是短而坚韧的，列文被那么多眼睛注视着，弄得很狼狈，虽然他使劲挥动着镰刀。他听到背后议论的声音：</w:t>
      </w:r>
    </w:p>
    <w:p w14:paraId="62EC2E68">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“镰刀把太高了，你看他的腰弯成那样。”有人说。</w:t>
      </w:r>
    </w:p>
    <w:p w14:paraId="19BD4086">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“不要紧，他会顺手的，”老头子说，“他开了头了……”</w:t>
      </w:r>
    </w:p>
    <w:p w14:paraId="0C610802">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草渐渐柔软了，听着他们的话，列文没有回答，跟着季特，尽力割得好一点。他们前进了一百步。季特没有停步，也没有露出丝毫疲惫的样子；但是列文已经开始担心自己要支持不下去了，他是这样地疲倦。</w:t>
      </w:r>
    </w:p>
    <w:p w14:paraId="017CF877">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他一面挥动着镰刀，一面感觉到他的气力已经使尽了。正在这时，季特停下了，弯下腰拾起一把草，擦净他的镰刀，开始磨刀。列文伸直了腰，深深地舒了一口气，向四周望了一眼。季特磨快了自己的和列文的镰刀，他们又继续前进。</w:t>
      </w:r>
    </w:p>
    <w:p w14:paraId="3254A880">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第二次还是一样。季特连续挥着镰刀没有停过，列文跟着他，竭力想不落在后面，他感觉到所有力气都用尽了，④</w:t>
      </w:r>
      <w:r>
        <w:rPr>
          <w:rFonts w:hint="eastAsia" w:ascii="宋体" w:hAnsi="宋体" w:eastAsia="宋体" w:cs="宋体"/>
          <w:sz w:val="24"/>
          <w:szCs w:val="24"/>
          <w:u w:val="single"/>
          <w:lang w:eastAsia="zh-CN"/>
        </w:rPr>
        <w:t>但是正在这个时候，季特又停下来磨镰刀。</w:t>
      </w:r>
    </w:p>
    <w:p w14:paraId="74D103F9">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就这样他们割完了第一排。列文在他刈割的那块地面上走回来，这时候，尽管汗流满面，从鼻子上滴下，他的脊背湿透得好像浸在水里一样，他还是感到非常愉快。特别使他高兴的是现在他知道他支持得了。</w:t>
      </w:r>
    </w:p>
    <w:p w14:paraId="510917E4">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只有一件事使他扫兴，就是他那一排割得不好。“我要少动胳膊，多用整个身子。”他想，拿季特那看去像切齐了的一排，和自己那满地是草、参差不齐的一排比较着。</w:t>
      </w:r>
    </w:p>
    <w:p w14:paraId="11926C1F">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u w:val="wave"/>
          <w:lang w:eastAsia="zh-CN"/>
        </w:rPr>
      </w:pPr>
      <w:r>
        <w:rPr>
          <w:rFonts w:hint="eastAsia" w:ascii="宋体" w:hAnsi="宋体" w:eastAsia="宋体" w:cs="宋体"/>
          <w:sz w:val="24"/>
          <w:szCs w:val="24"/>
          <w:u w:val="wave"/>
          <w:lang w:eastAsia="zh-CN"/>
        </w:rPr>
        <w:t>往后几排就容易些了，但是列文还得使出全部力量才不至于落在农民后面。他什么也不想，耳朵里只听见镰刀的飕飕声，眼前只看见季特渐渐远去的挺直的姿态，刈割了草的一片半圆形草地，在镰刀前面慢慢地像波浪一样倒下的青草和花穗，以及前面可以休息的终点。</w:t>
      </w:r>
    </w:p>
    <w:p w14:paraId="394A987C">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u w:val="wave"/>
          <w:lang w:eastAsia="zh-CN"/>
        </w:rPr>
      </w:pPr>
      <w:r>
        <w:rPr>
          <w:rFonts w:hint="eastAsia" w:ascii="宋体" w:hAnsi="宋体" w:eastAsia="宋体" w:cs="宋体"/>
          <w:sz w:val="24"/>
          <w:szCs w:val="24"/>
          <w:u w:val="wave"/>
          <w:lang w:eastAsia="zh-CN"/>
        </w:rPr>
        <w:t>突然，他感到他的热汗淋漓的肩膊上有一种愉快的凉爽感觉。他仰望了一下天空。阴沉的、低垂的乌云密布了，大颗的雨点落下来。有的农民走去拿上衣穿上；有的农民，正如列文自己一样，只耸耸肩，享受着愉快的凉意。</w:t>
      </w:r>
    </w:p>
    <w:p w14:paraId="7DC8A1DD">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u w:val="wave"/>
          <w:lang w:eastAsia="zh-CN"/>
        </w:rPr>
      </w:pPr>
      <w:r>
        <w:rPr>
          <w:rFonts w:hint="eastAsia" w:ascii="宋体" w:hAnsi="宋体" w:eastAsia="宋体" w:cs="宋体"/>
          <w:sz w:val="24"/>
          <w:szCs w:val="24"/>
          <w:u w:val="wave"/>
          <w:lang w:eastAsia="zh-CN"/>
        </w:rPr>
        <w:t>割完一排，又割一排。列文完全失去了时间观念，此刻天色是早是晚完全不知道了。他的工作开始发生了一种使他非常高兴的变化。在劳动中竟有这样的时刻，他忘记了他在做什么，一切他都觉得轻松自如了，在这样的时候，他那一排就割得差不多和季特的一样整齐出色了。但是他一想到他在做什么，而且开始竭力要做得好一些，他就立刻感觉到劳动很吃力，而那一排也就割得不好了。</w:t>
      </w:r>
    </w:p>
    <w:p w14:paraId="14F68CCE">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又割了一排的时候，季特停下了，走到那老头跟前，低声对他说了句什么。两人都望了望天。“他们在谈什么呢，为什么他们不接着割下去？”列文想，没有想到农民们已经刈割了四个多钟头没有休息，现在是他们吃早饭的时候了。</w:t>
      </w:r>
    </w:p>
    <w:p w14:paraId="51847581">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“吃早饭的时候了，老爷。”那老头子说。</w:t>
      </w:r>
    </w:p>
    <w:bookmarkEnd w:id="4"/>
    <w:p w14:paraId="619CB851">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bookmarkStart w:id="5" w:name="page_6"/>
      <w:r>
        <w:rPr>
          <w:rFonts w:hint="eastAsia" w:ascii="宋体" w:hAnsi="宋体" w:eastAsia="宋体" w:cs="宋体"/>
          <w:sz w:val="24"/>
          <w:szCs w:val="24"/>
          <w:lang w:eastAsia="zh-CN"/>
        </w:rPr>
        <w:t>“已经是时候了吗？好的，那么吃早饭吧。”</w:t>
      </w:r>
    </w:p>
    <w:p w14:paraId="5457EF30">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列文把镰刀交给季特，就和正要到放上衣的地方去拿面包的农民们一道，穿过一片被雨微微淋湿的刈割了的草地，向他的马走去。这时他才想到，雨淋湿了他的干草。</w:t>
      </w:r>
    </w:p>
    <w:p w14:paraId="4C7FF6A1">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“干草会给糟蹋掉呢。”他说。</w:t>
      </w:r>
    </w:p>
    <w:p w14:paraId="6425516F">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“不会的，老爷；雨天割草晴天收嘛！”那老头子说。</w:t>
      </w:r>
    </w:p>
    <w:p w14:paraId="06B1EC17">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列文解下马缰，骑马回家去喝咖啡。</w:t>
      </w:r>
    </w:p>
    <w:p w14:paraId="72BADCE2">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谢尔盖·伊万诺维奇刚刚起来。列文喝完咖啡又回草场去了，而谢尔盖·伊万诺维奇还没有来得及穿好衣服走进餐室。</w:t>
      </w:r>
    </w:p>
    <w:p w14:paraId="05B8C297">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righ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（周扬、谢素台译，有删改）</w:t>
      </w:r>
    </w:p>
    <w:p w14:paraId="1C0DD155">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[注]本文节选自长篇小说《安娜·卡列宁娜》。文中列文是拥有田产、思想进步的贵族，他哥哥谢尔盖·伊万诺维奇是位学者。</w:t>
      </w:r>
    </w:p>
    <w:p w14:paraId="29B45A63">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6．下列对文本相关内容和艺术特色的分析鉴赏，不正确的一项是（3分）（     ）</w:t>
      </w:r>
    </w:p>
    <w:p w14:paraId="06FC548C">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A．文本开头部分描写列文决心去割草的复杂心理过程，凸显列文亲自割草这件事在他身处的环境中并不寻常。</w:t>
      </w:r>
    </w:p>
    <w:p w14:paraId="19442467">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B．文本既细致地写出了列文的内心活动，同时又呈现了与列文个人生活相关的社会图景，气象开阔。</w:t>
      </w:r>
    </w:p>
    <w:p w14:paraId="663536F7">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C．结尾一笔写列文和哥哥在同一个早上迥然不同的生活情形，这一细节呈现出兄弟二人不同的思想倾向。</w:t>
      </w:r>
    </w:p>
    <w:p w14:paraId="228AA0BC">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D．列文奋力而忘我地割草，这一情节显示出他与《复活》中的聂赫留朵夫一样，都对底层人民有深深的忏悔感。</w:t>
      </w:r>
    </w:p>
    <w:p w14:paraId="3B452191">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7．关于文中画横线的语句，下列说法不正确的一项是（3分）（     ）</w:t>
      </w:r>
    </w:p>
    <w:p w14:paraId="66258646">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A．句①，管家“微微一笑”，说明他对列文的含糊其词和故作安详有自己的领会。</w:t>
      </w:r>
    </w:p>
    <w:p w14:paraId="489D1A06">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B．句②，谢尔盖·伊万诺维奇的话表明他把山间劳动看作一种田园生活趣味。</w:t>
      </w:r>
    </w:p>
    <w:p w14:paraId="4DFC35EA">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C．句③，农民们“没有人开口”，以此表达他们对主人前来割草一事无言的抗议。</w:t>
      </w:r>
    </w:p>
    <w:p w14:paraId="5FAD34C3">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D．句④，季特适时磨镰刀，说明他一直留意列文的进度，照顾列文的面子和体力。</w:t>
      </w:r>
    </w:p>
    <w:p w14:paraId="12CE061E">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8．文中画波浪线的段落描写列文割草，读来令人感同身受。请结合文本谈谈这种真切感是如何表达出来的。（6分）</w:t>
      </w:r>
    </w:p>
    <w:p w14:paraId="249259BB">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答：</w:t>
      </w:r>
    </w:p>
    <w:p w14:paraId="04CD683F">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_________________________________________________________________________________</w:t>
      </w:r>
    </w:p>
    <w:p w14:paraId="755A5591">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9．原著中，列文早饭后回到草场继续割草，直到午饭时辰。下面就是吃午饭的场景描写，请结合对文本的阅读理解，在括号处补写出一段文字，要求写出列文的举动和心理，衔接自然，字数在60～100字之间。</w:t>
      </w:r>
      <w:bookmarkEnd w:id="5"/>
      <w:bookmarkStart w:id="6" w:name="page_7"/>
    </w:p>
    <w:p w14:paraId="3266F0B4">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农民们集合了——从远处来的聚在大车下面，近的聚在铺着草的柳树下面。</w:t>
      </w:r>
    </w:p>
    <w:p w14:paraId="322CE93B">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列文在他们旁边坐下；他不想走开了。</w:t>
      </w:r>
    </w:p>
    <w:p w14:paraId="7FFC4CFA">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rPr>
        <w:t>在主人面前感到拘束的心情早已消失了。</w:t>
      </w:r>
      <w:r>
        <w:rPr>
          <w:rFonts w:hint="eastAsia" w:ascii="宋体" w:hAnsi="宋体" w:eastAsia="宋体" w:cs="宋体"/>
          <w:sz w:val="24"/>
          <w:szCs w:val="24"/>
          <w:lang w:eastAsia="zh-CN"/>
        </w:rPr>
        <w:t>农民们预备午餐。老头子把一片面包捏碎，放进碗里，用匙柄捣烂，从罐子里倒些水在上面，再捏一些面包进去，撒上一点盐。</w:t>
      </w:r>
    </w:p>
    <w:p w14:paraId="0D221D24">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“哦，老爷，尝尝我的面包渣汤吧。”</w:t>
      </w:r>
    </w:p>
    <w:p w14:paraId="2D33AC54">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这面包渣汤是这么甘美，竟使列文放弃了回家吃饭的念头。他和老头子一道吃着，（      ）</w:t>
      </w:r>
    </w:p>
    <w:p w14:paraId="2846C27B">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highlight w:val="none"/>
          <w:shd w:val="clear" w:fill="FFFFFF"/>
          <w:lang w:val="en-US" w:eastAsia="zh-CN"/>
        </w:rPr>
      </w:pPr>
      <w:r>
        <w:rPr>
          <w:rFonts w:hint="eastAsia" w:ascii="宋体" w:hAnsi="宋体" w:eastAsia="宋体" w:cs="宋体"/>
          <w:b w:val="0"/>
          <w:bCs w:val="0"/>
          <w:i w:val="0"/>
          <w:iCs w:val="0"/>
          <w:caps w:val="0"/>
          <w:color w:val="auto"/>
          <w:spacing w:val="0"/>
          <w:sz w:val="24"/>
          <w:szCs w:val="24"/>
          <w:highlight w:val="none"/>
          <w:shd w:val="clear" w:fill="FFFFFF"/>
          <w:lang w:val="en-US" w:eastAsia="zh-CN"/>
        </w:rPr>
        <w:t>【</w:t>
      </w:r>
      <w:r>
        <w:rPr>
          <w:rFonts w:hint="eastAsia" w:ascii="宋体" w:hAnsi="宋体" w:eastAsia="宋体" w:cs="宋体"/>
          <w:b w:val="0"/>
          <w:bCs w:val="0"/>
          <w:i w:val="0"/>
          <w:iCs w:val="0"/>
          <w:caps w:val="0"/>
          <w:color w:val="auto"/>
          <w:spacing w:val="0"/>
          <w:sz w:val="24"/>
          <w:szCs w:val="24"/>
          <w:highlight w:val="none"/>
          <w:shd w:val="clear" w:fill="FFFFFF"/>
        </w:rPr>
        <w:t>答案</w:t>
      </w:r>
      <w:r>
        <w:rPr>
          <w:rFonts w:hint="eastAsia" w:ascii="宋体" w:hAnsi="宋体" w:eastAsia="宋体" w:cs="宋体"/>
          <w:b w:val="0"/>
          <w:bCs w:val="0"/>
          <w:i w:val="0"/>
          <w:iCs w:val="0"/>
          <w:caps w:val="0"/>
          <w:color w:val="auto"/>
          <w:spacing w:val="0"/>
          <w:sz w:val="24"/>
          <w:szCs w:val="24"/>
          <w:highlight w:val="none"/>
          <w:shd w:val="clear" w:fill="FFFFFF"/>
          <w:lang w:eastAsia="zh-CN"/>
        </w:rPr>
        <w:t>】</w:t>
      </w:r>
      <w:r>
        <w:rPr>
          <w:rFonts w:hint="eastAsia" w:ascii="宋体" w:hAnsi="宋体" w:eastAsia="宋体" w:cs="宋体"/>
          <w:b w:val="0"/>
          <w:bCs w:val="0"/>
          <w:i w:val="0"/>
          <w:iCs w:val="0"/>
          <w:caps w:val="0"/>
          <w:color w:val="auto"/>
          <w:spacing w:val="0"/>
          <w:sz w:val="24"/>
          <w:szCs w:val="24"/>
          <w:highlight w:val="none"/>
          <w:shd w:val="clear" w:fill="FFFFFF"/>
          <w:lang w:val="en-US" w:eastAsia="zh-CN"/>
        </w:rPr>
        <w:t>6</w:t>
      </w:r>
      <w:r>
        <w:rPr>
          <w:rFonts w:hint="eastAsia" w:ascii="宋体" w:hAnsi="宋体" w:eastAsia="宋体" w:cs="宋体"/>
          <w:b w:val="0"/>
          <w:bCs w:val="0"/>
          <w:i w:val="0"/>
          <w:iCs w:val="0"/>
          <w:caps w:val="0"/>
          <w:color w:val="auto"/>
          <w:spacing w:val="0"/>
          <w:sz w:val="24"/>
          <w:szCs w:val="24"/>
          <w:highlight w:val="none"/>
          <w:shd w:val="clear" w:fill="FFFFFF"/>
        </w:rPr>
        <w:t>D</w:t>
      </w:r>
      <w:r>
        <w:rPr>
          <w:rFonts w:hint="eastAsia" w:ascii="宋体" w:hAnsi="宋体" w:eastAsia="宋体" w:cs="宋体"/>
          <w:b w:val="0"/>
          <w:bCs w:val="0"/>
          <w:i w:val="0"/>
          <w:iCs w:val="0"/>
          <w:caps w:val="0"/>
          <w:color w:val="auto"/>
          <w:spacing w:val="0"/>
          <w:sz w:val="24"/>
          <w:szCs w:val="24"/>
          <w:highlight w:val="none"/>
          <w:shd w:val="clear" w:fill="FFFFFF"/>
          <w:lang w:val="en-US" w:eastAsia="zh-CN"/>
        </w:rPr>
        <w:t xml:space="preserve">   7C   </w:t>
      </w:r>
    </w:p>
    <w:p w14:paraId="6DE3D3DA">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highlight w:val="none"/>
          <w:shd w:val="clear" w:fill="FFFFFF"/>
        </w:rPr>
      </w:pPr>
      <w:r>
        <w:rPr>
          <w:rFonts w:hint="eastAsia" w:ascii="宋体" w:hAnsi="宋体" w:eastAsia="宋体" w:cs="宋体"/>
          <w:b w:val="0"/>
          <w:bCs w:val="0"/>
          <w:i w:val="0"/>
          <w:iCs w:val="0"/>
          <w:caps w:val="0"/>
          <w:color w:val="auto"/>
          <w:spacing w:val="0"/>
          <w:sz w:val="24"/>
          <w:szCs w:val="24"/>
          <w:highlight w:val="none"/>
          <w:shd w:val="clear" w:fill="FFFFFF"/>
          <w:lang w:val="en-US" w:eastAsia="zh-CN"/>
        </w:rPr>
        <w:t>8①运用感官描写：通过"镰刀的飕飕声""像波浪一样倒下的青草"等听觉、视觉描写，</w:t>
      </w:r>
      <w:r>
        <w:rPr>
          <w:rFonts w:hint="eastAsia" w:ascii="宋体" w:hAnsi="宋体" w:eastAsia="宋体" w:cs="宋体"/>
          <w:b w:val="0"/>
          <w:bCs w:val="0"/>
          <w:i w:val="0"/>
          <w:iCs w:val="0"/>
          <w:caps w:val="0"/>
          <w:color w:val="auto"/>
          <w:spacing w:val="0"/>
          <w:sz w:val="24"/>
          <w:szCs w:val="24"/>
          <w:highlight w:val="none"/>
          <w:shd w:val="clear" w:fill="FFFFFF"/>
          <w:lang w:val="en-US" w:eastAsia="zh-CN"/>
        </w:rPr>
        <w:tab/>
      </w:r>
      <w:r>
        <w:rPr>
          <w:rFonts w:hint="eastAsia" w:ascii="宋体" w:hAnsi="宋体" w:eastAsia="宋体" w:cs="宋体"/>
          <w:b w:val="0"/>
          <w:bCs w:val="0"/>
          <w:i w:val="0"/>
          <w:iCs w:val="0"/>
          <w:caps w:val="0"/>
          <w:color w:val="auto"/>
          <w:spacing w:val="0"/>
          <w:sz w:val="24"/>
          <w:szCs w:val="24"/>
          <w:highlight w:val="none"/>
          <w:shd w:val="clear" w:fill="FFFFFF"/>
          <w:lang w:val="en-US" w:eastAsia="zh-CN"/>
        </w:rPr>
        <w:t>营造身临其境的氛围，场景氛围的烘托更有代入感。②通过人物内心独白表现心理变化：通过"他什么也不想"等心理活动，真实呈现高强度劳动中的忘我状态，呈现从笨拙到逐渐专注、从吃力到适应的心理变化过程③控制叙事节奏：长短句交错，与割草动作的重复性和劳动时间的模糊感相呼应。④细节描写的真实，通过描写"汗水流进眼睛""手臂酸痛"等身体感受让读者身临其境</w:t>
      </w:r>
      <w:r>
        <w:rPr>
          <w:rFonts w:hint="eastAsia" w:ascii="宋体" w:hAnsi="宋体" w:eastAsia="宋体" w:cs="宋体"/>
          <w:b w:val="0"/>
          <w:bCs w:val="0"/>
          <w:i w:val="0"/>
          <w:iCs w:val="0"/>
          <w:caps w:val="0"/>
          <w:color w:val="auto"/>
          <w:spacing w:val="0"/>
          <w:sz w:val="24"/>
          <w:szCs w:val="24"/>
          <w:highlight w:val="none"/>
          <w:shd w:val="clear" w:fill="FFFFFF"/>
        </w:rPr>
        <w:t> </w:t>
      </w:r>
    </w:p>
    <w:p w14:paraId="5A7B65BC">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hint="eastAsia" w:ascii="宋体" w:hAnsi="宋体" w:eastAsia="宋体" w:cs="宋体"/>
          <w:b w:val="0"/>
          <w:bCs w:val="0"/>
          <w:i w:val="0"/>
          <w:iCs w:val="0"/>
          <w:caps w:val="0"/>
          <w:color w:val="auto"/>
          <w:spacing w:val="0"/>
          <w:sz w:val="24"/>
          <w:szCs w:val="24"/>
          <w:shd w:val="clear" w:fill="FFFFFF"/>
          <w:lang w:val="en-US" w:eastAsia="zh-CN"/>
        </w:rPr>
        <w:t>9</w:t>
      </w:r>
      <w:r>
        <w:rPr>
          <w:rFonts w:hint="eastAsia" w:ascii="宋体" w:hAnsi="宋体" w:eastAsia="宋体" w:cs="宋体"/>
          <w:sz w:val="24"/>
        </w:rPr>
        <w:t>列文也学着老头子的样子，掰碎面包放进碗里，倒上水，撒点盐，用匙柄捣烂，大口吃起来。他心中暗想：这粗糙的食物竟如此甘美，胜过家中珍馐。劳动后的饥饿与农民的淳朴，让他感到从未有过的满足与亲近。</w:t>
      </w:r>
    </w:p>
    <w:p w14:paraId="138DF8F4">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lang w:eastAsia="zh-CN"/>
        </w:rPr>
        <w:t>【解析】</w:t>
      </w:r>
      <w:r>
        <w:rPr>
          <w:rFonts w:hint="eastAsia" w:ascii="宋体" w:hAnsi="宋体" w:eastAsia="宋体" w:cs="宋体"/>
          <w:b w:val="0"/>
          <w:bCs w:val="0"/>
          <w:i w:val="0"/>
          <w:iCs w:val="0"/>
          <w:caps w:val="0"/>
          <w:color w:val="auto"/>
          <w:spacing w:val="0"/>
          <w:sz w:val="24"/>
          <w:szCs w:val="24"/>
          <w:shd w:val="clear" w:fill="FFFFFF"/>
          <w:lang w:val="en-US" w:eastAsia="zh-CN"/>
        </w:rPr>
        <w:t>第6小题详解，</w:t>
      </w:r>
      <w:r>
        <w:rPr>
          <w:rFonts w:hint="eastAsia" w:ascii="宋体" w:hAnsi="宋体" w:eastAsia="宋体" w:cs="宋体"/>
          <w:b w:val="0"/>
          <w:bCs w:val="0"/>
          <w:i w:val="0"/>
          <w:iCs w:val="0"/>
          <w:caps w:val="0"/>
          <w:color w:val="auto"/>
          <w:spacing w:val="0"/>
          <w:sz w:val="24"/>
          <w:szCs w:val="24"/>
          <w:shd w:val="clear" w:fill="FFFFFF"/>
          <w:lang w:eastAsia="zh-CN"/>
        </w:rPr>
        <w:t>本题考查学生</w:t>
      </w:r>
      <w:r>
        <w:rPr>
          <w:rFonts w:hint="eastAsia" w:ascii="宋体" w:hAnsi="宋体" w:eastAsia="宋体" w:cs="宋体"/>
          <w:b w:val="0"/>
          <w:bCs w:val="0"/>
          <w:i w:val="0"/>
          <w:iCs w:val="0"/>
          <w:caps w:val="0"/>
          <w:color w:val="auto"/>
          <w:spacing w:val="0"/>
          <w:sz w:val="24"/>
          <w:szCs w:val="24"/>
          <w:shd w:val="clear" w:fill="FFFFFF"/>
        </w:rPr>
        <w:t>分析鉴赏文学类文本阅读作品的内容与艺术特色</w:t>
      </w:r>
      <w:r>
        <w:rPr>
          <w:rFonts w:hint="eastAsia" w:ascii="宋体" w:hAnsi="宋体" w:eastAsia="宋体" w:cs="宋体"/>
          <w:b w:val="0"/>
          <w:bCs w:val="0"/>
          <w:i w:val="0"/>
          <w:iCs w:val="0"/>
          <w:caps w:val="0"/>
          <w:color w:val="auto"/>
          <w:spacing w:val="0"/>
          <w:sz w:val="24"/>
          <w:szCs w:val="24"/>
          <w:shd w:val="clear" w:fill="FFFFFF"/>
          <w:lang w:eastAsia="zh-CN"/>
        </w:rPr>
        <w:t>的能力。</w:t>
      </w:r>
      <w:r>
        <w:rPr>
          <w:rFonts w:hint="eastAsia" w:ascii="宋体" w:hAnsi="宋体" w:eastAsia="宋体" w:cs="宋体"/>
          <w:b w:val="0"/>
          <w:bCs w:val="0"/>
          <w:i w:val="0"/>
          <w:iCs w:val="0"/>
          <w:caps w:val="0"/>
          <w:color w:val="auto"/>
          <w:spacing w:val="0"/>
          <w:sz w:val="24"/>
          <w:szCs w:val="24"/>
          <w:shd w:val="clear" w:fill="FFFFFF"/>
        </w:rPr>
        <w:t>D项列文亲自割草的主要动机是“需要体力活动”，担心“性情会变坏”，并在劳动中获得“非常愉快”的体验与精神上的忘我境界，这体现了他对贵族生活方式的反思、对自然劳动的热爱以及对农民朴素生活的认同。而《复活》中的聂赫留朵夫对底层人民的“忏悔感”，源于他年轻时诱骗卡秋莎并导致其人生悲剧后的道德觉醒与赎罪行为。二者心理动因不同，不能简单等同。故本题选D。</w:t>
      </w:r>
    </w:p>
    <w:p w14:paraId="0C32D129">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lang w:val="en-US" w:eastAsia="zh-CN"/>
        </w:rPr>
        <w:t>第7小题详解，</w:t>
      </w:r>
      <w:r>
        <w:rPr>
          <w:rFonts w:hint="eastAsia" w:ascii="宋体" w:hAnsi="宋体" w:eastAsia="宋体" w:cs="宋体"/>
          <w:b w:val="0"/>
          <w:bCs w:val="0"/>
          <w:i w:val="0"/>
          <w:iCs w:val="0"/>
          <w:caps w:val="0"/>
          <w:color w:val="auto"/>
          <w:spacing w:val="0"/>
          <w:sz w:val="24"/>
          <w:szCs w:val="24"/>
          <w:shd w:val="clear" w:fill="FFFFFF"/>
          <w:lang w:eastAsia="zh-CN"/>
        </w:rPr>
        <w:t>本题考查学生</w:t>
      </w:r>
      <w:r>
        <w:rPr>
          <w:rFonts w:hint="eastAsia" w:ascii="宋体" w:hAnsi="宋体" w:eastAsia="宋体" w:cs="宋体"/>
          <w:b w:val="0"/>
          <w:bCs w:val="0"/>
          <w:i w:val="0"/>
          <w:iCs w:val="0"/>
          <w:caps w:val="0"/>
          <w:color w:val="auto"/>
          <w:spacing w:val="0"/>
          <w:sz w:val="24"/>
          <w:szCs w:val="24"/>
          <w:shd w:val="clear" w:fill="FFFFFF"/>
        </w:rPr>
        <w:t>理解文中重要语句的丰富含意</w:t>
      </w:r>
      <w:r>
        <w:rPr>
          <w:rFonts w:hint="eastAsia" w:ascii="宋体" w:hAnsi="宋体" w:eastAsia="宋体" w:cs="宋体"/>
          <w:b w:val="0"/>
          <w:bCs w:val="0"/>
          <w:i w:val="0"/>
          <w:iCs w:val="0"/>
          <w:caps w:val="0"/>
          <w:color w:val="auto"/>
          <w:spacing w:val="0"/>
          <w:sz w:val="24"/>
          <w:szCs w:val="24"/>
          <w:shd w:val="clear" w:fill="FFFFFF"/>
          <w:lang w:eastAsia="zh-CN"/>
        </w:rPr>
        <w:t>的能力</w:t>
      </w:r>
      <w:r>
        <w:rPr>
          <w:rFonts w:hint="eastAsia" w:ascii="宋体" w:hAnsi="宋体" w:eastAsia="宋体" w:cs="宋体"/>
          <w:b w:val="0"/>
          <w:bCs w:val="0"/>
          <w:i w:val="0"/>
          <w:iCs w:val="0"/>
          <w:caps w:val="0"/>
          <w:color w:val="auto"/>
          <w:spacing w:val="0"/>
          <w:sz w:val="24"/>
          <w:szCs w:val="24"/>
          <w:shd w:val="clear" w:fill="FFFFFF"/>
        </w:rPr>
        <w:t>。C项错误。文中农民“没有人开口”更多是一种在陌生人或主人面前的本能拘谨、好奇观察，以及等待年长者先开口的乡村礼节，并非“无言的抗议”。后文老头主动提醒“可不要掉队啊”以及农民们“压抑住的笑声”，更多是善意的调侃与好奇，而非对抗性态度。故本题选C。</w:t>
      </w:r>
    </w:p>
    <w:p w14:paraId="12941050">
      <w:pPr>
        <w:pStyle w:val="9"/>
        <w:keepNext w:val="0"/>
        <w:keepLines w:val="0"/>
        <w:pageBreakBefore w:val="0"/>
        <w:widowControl/>
        <w:numPr>
          <w:ilvl w:val="0"/>
          <w:numId w:val="0"/>
        </w:numPr>
        <w:suppressLineNumbers w:val="0"/>
        <w:shd w:val="clear" w:fill="FFFFFF"/>
        <w:kinsoku/>
        <w:overflowPunct/>
        <w:topLinePunct w:val="0"/>
        <w:autoSpaceDE/>
        <w:autoSpaceDN/>
        <w:bidi w:val="0"/>
        <w:adjustRightInd/>
        <w:snapToGrid/>
        <w:spacing w:beforeAutospacing="0" w:afterAutospacing="0" w:line="360" w:lineRule="auto"/>
        <w:ind w:leftChars="0" w:right="0" w:rightChars="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lang w:val="en-US" w:eastAsia="zh-CN"/>
        </w:rPr>
        <w:t>第8小题详解，</w:t>
      </w:r>
      <w:r>
        <w:rPr>
          <w:rFonts w:hint="eastAsia" w:ascii="宋体" w:hAnsi="宋体" w:eastAsia="宋体" w:cs="宋体"/>
          <w:b w:val="0"/>
          <w:bCs w:val="0"/>
          <w:i w:val="0"/>
          <w:iCs w:val="0"/>
          <w:caps w:val="0"/>
          <w:color w:val="auto"/>
          <w:spacing w:val="0"/>
          <w:sz w:val="24"/>
          <w:szCs w:val="24"/>
          <w:shd w:val="clear" w:fill="FFFFFF"/>
          <w:lang w:eastAsia="zh-CN"/>
        </w:rPr>
        <w:t>本题考查学生</w:t>
      </w:r>
      <w:r>
        <w:rPr>
          <w:rFonts w:hint="eastAsia" w:ascii="宋体" w:hAnsi="宋体" w:eastAsia="宋体" w:cs="宋体"/>
          <w:b w:val="0"/>
          <w:bCs w:val="0"/>
          <w:i w:val="0"/>
          <w:iCs w:val="0"/>
          <w:caps w:val="0"/>
          <w:color w:val="auto"/>
          <w:spacing w:val="0"/>
          <w:sz w:val="24"/>
          <w:szCs w:val="24"/>
          <w:shd w:val="clear" w:fill="FFFFFF"/>
        </w:rPr>
        <w:t>分析作品的文学表达技巧与效果</w:t>
      </w:r>
      <w:r>
        <w:rPr>
          <w:rFonts w:hint="eastAsia" w:ascii="宋体" w:hAnsi="宋体" w:eastAsia="宋体" w:cs="宋体"/>
          <w:b w:val="0"/>
          <w:bCs w:val="0"/>
          <w:i w:val="0"/>
          <w:iCs w:val="0"/>
          <w:caps w:val="0"/>
          <w:color w:val="auto"/>
          <w:spacing w:val="0"/>
          <w:sz w:val="24"/>
          <w:szCs w:val="24"/>
          <w:shd w:val="clear" w:fill="FFFFFF"/>
          <w:lang w:eastAsia="zh-CN"/>
        </w:rPr>
        <w:t>的能力。</w:t>
      </w:r>
      <w:r>
        <w:rPr>
          <w:rFonts w:hint="eastAsia" w:ascii="宋体" w:hAnsi="宋体" w:eastAsia="宋体" w:cs="宋体"/>
          <w:b w:val="0"/>
          <w:bCs w:val="0"/>
          <w:i w:val="0"/>
          <w:iCs w:val="0"/>
          <w:caps w:val="0"/>
          <w:color w:val="auto"/>
          <w:spacing w:val="0"/>
          <w:sz w:val="24"/>
          <w:szCs w:val="24"/>
          <w:shd w:val="clear" w:fill="FFFFFF"/>
        </w:rPr>
        <w:t>画波浪线段落之所以能营造出身临其境的真切感，主要得益于以下表达技巧：①聚焦感官体验，营造沉浸氛围</w:t>
      </w:r>
      <w:r>
        <w:rPr>
          <w:rFonts w:hint="eastAsia" w:ascii="宋体" w:hAnsi="宋体" w:eastAsia="宋体" w:cs="宋体"/>
          <w:b w:val="0"/>
          <w:bCs w:val="0"/>
          <w:i w:val="0"/>
          <w:iCs w:val="0"/>
          <w:caps w:val="0"/>
          <w:color w:val="auto"/>
          <w:spacing w:val="0"/>
          <w:sz w:val="24"/>
          <w:szCs w:val="24"/>
          <w:shd w:val="clear" w:fill="FFFFFF"/>
          <w:lang w:eastAsia="zh-CN"/>
        </w:rPr>
        <w:t>，</w:t>
      </w:r>
      <w:r>
        <w:rPr>
          <w:rFonts w:hint="eastAsia" w:ascii="宋体" w:hAnsi="宋体" w:eastAsia="宋体" w:cs="宋体"/>
          <w:b w:val="0"/>
          <w:bCs w:val="0"/>
          <w:i w:val="0"/>
          <w:iCs w:val="0"/>
          <w:caps w:val="0"/>
          <w:color w:val="auto"/>
          <w:spacing w:val="0"/>
          <w:sz w:val="24"/>
          <w:szCs w:val="24"/>
          <w:shd w:val="clear" w:fill="FFFFFF"/>
        </w:rPr>
        <w:t>段落集中描写了听觉（“镰刀的飕飕声”）、视觉（“季特渐渐远去的挺直的姿态”“半圆形草地”“像波浪一样倒下的青草和花穗”“可以休息的终点”）等多重感官细节，使读者仿佛与列文一同置身草场，感受劳动过程中的声音、形象与节奏。②运用内心独白，揭示意识流动</w:t>
      </w:r>
      <w:r>
        <w:rPr>
          <w:rFonts w:hint="eastAsia" w:ascii="宋体" w:hAnsi="宋体" w:eastAsia="宋体" w:cs="宋体"/>
          <w:b w:val="0"/>
          <w:bCs w:val="0"/>
          <w:i w:val="0"/>
          <w:iCs w:val="0"/>
          <w:caps w:val="0"/>
          <w:color w:val="auto"/>
          <w:spacing w:val="0"/>
          <w:sz w:val="24"/>
          <w:szCs w:val="24"/>
          <w:shd w:val="clear" w:fill="FFFFFF"/>
          <w:lang w:eastAsia="zh-CN"/>
        </w:rPr>
        <w:t>，</w:t>
      </w:r>
      <w:r>
        <w:rPr>
          <w:rFonts w:hint="eastAsia" w:ascii="宋体" w:hAnsi="宋体" w:eastAsia="宋体" w:cs="宋体"/>
          <w:b w:val="0"/>
          <w:bCs w:val="0"/>
          <w:i w:val="0"/>
          <w:iCs w:val="0"/>
          <w:caps w:val="0"/>
          <w:color w:val="auto"/>
          <w:spacing w:val="0"/>
          <w:sz w:val="24"/>
          <w:szCs w:val="24"/>
          <w:shd w:val="clear" w:fill="FFFFFF"/>
        </w:rPr>
        <w:t>“他什么也不想……”“突然，他感到……”等语句直接呈现列文在极度疲惫状态下意识的变化——从忘我到感知凉爽，真实再现了高强度体力劳动中人的心理状态，增强了主观真实感。③控制叙事节奏，同步劳动节律</w:t>
      </w:r>
      <w:r>
        <w:rPr>
          <w:rFonts w:hint="eastAsia" w:ascii="宋体" w:hAnsi="宋体" w:eastAsia="宋体" w:cs="宋体"/>
          <w:b w:val="0"/>
          <w:bCs w:val="0"/>
          <w:i w:val="0"/>
          <w:iCs w:val="0"/>
          <w:caps w:val="0"/>
          <w:color w:val="auto"/>
          <w:spacing w:val="0"/>
          <w:sz w:val="24"/>
          <w:szCs w:val="24"/>
          <w:shd w:val="clear" w:fill="FFFFFF"/>
          <w:lang w:eastAsia="zh-CN"/>
        </w:rPr>
        <w:t>，</w:t>
      </w:r>
      <w:r>
        <w:rPr>
          <w:rFonts w:hint="eastAsia" w:ascii="宋体" w:hAnsi="宋体" w:eastAsia="宋体" w:cs="宋体"/>
          <w:b w:val="0"/>
          <w:bCs w:val="0"/>
          <w:i w:val="0"/>
          <w:iCs w:val="0"/>
          <w:caps w:val="0"/>
          <w:color w:val="auto"/>
          <w:spacing w:val="0"/>
          <w:sz w:val="24"/>
          <w:szCs w:val="24"/>
          <w:shd w:val="clear" w:fill="FFFFFF"/>
        </w:rPr>
        <w:t>句式长短交错，短句（“割完一排，又割一排”）模拟了割草动作的连续与重复，长句则表现劳动中时间的模糊感（“完全失去了时间观念”），使读者的阅读节奏与主人公的劳动节奏相呼应。④捕捉细微变化，体现劳动进程从“使出全部力量”到“忘记了他做什么”再到“觉得轻松自如”，细致刻画了从勉强支撑到进入忘我状态的心理与身体变化轨迹，这种由生疏到熟练、由吃力到自如的真实进程，增强了描写的可信度。</w:t>
      </w:r>
    </w:p>
    <w:p w14:paraId="137DACF7">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r>
        <w:rPr>
          <w:rFonts w:hint="eastAsia" w:ascii="宋体" w:hAnsi="宋体" w:eastAsia="宋体" w:cs="宋体"/>
          <w:b w:val="0"/>
          <w:bCs w:val="0"/>
          <w:i w:val="0"/>
          <w:iCs w:val="0"/>
          <w:caps w:val="0"/>
          <w:color w:val="auto"/>
          <w:spacing w:val="0"/>
          <w:sz w:val="24"/>
          <w:szCs w:val="24"/>
          <w:shd w:val="clear" w:fill="FFFFFF"/>
          <w:lang w:val="en-US" w:eastAsia="zh-CN"/>
        </w:rPr>
        <w:t>第9小题详解，</w:t>
      </w:r>
      <w:r>
        <w:rPr>
          <w:rFonts w:hint="eastAsia" w:ascii="宋体" w:hAnsi="宋体" w:eastAsia="宋体" w:cs="宋体"/>
          <w:sz w:val="24"/>
        </w:rPr>
        <w:t>本题综合考查阅读与写作能力，要求学生在深入理解文本主题（劳动使人获得精神愉悦、阶级隔阂的消融）和人物性格（列文的真诚、质朴）的基础上，进行富有想象力的补写。解答关键点有三：人物动作需呼应前文细节，模仿老头子制作面包渣汤的过程，体现列文的融入；心理需契合情感发展轨迹，从“甘美”上升到对劳动和淳朴生活的赞美；语言需还原原著风格，平实、简洁、注重内心感受。</w:t>
      </w:r>
    </w:p>
    <w:p w14:paraId="46A78745">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p>
    <w:p w14:paraId="48C50646">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（三）阅读III（本题共5小题，22分）</w:t>
      </w:r>
    </w:p>
    <w:p w14:paraId="498E777B">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阅读下面的文言文，完成10～14题。</w:t>
      </w:r>
    </w:p>
    <w:p w14:paraId="798A9188">
      <w:pPr>
        <w:keepNext w:val="0"/>
        <w:keepLines w:val="0"/>
        <w:pageBreakBefore w:val="0"/>
        <w:widowControl/>
        <w:kinsoku/>
        <w:overflowPunct/>
        <w:topLinePunct w:val="0"/>
        <w:autoSpaceDE/>
        <w:autoSpaceDN/>
        <w:bidi w:val="0"/>
        <w:adjustRightInd/>
        <w:snapToGrid/>
        <w:spacing w:afterAutospacing="0" w:line="360" w:lineRule="auto"/>
        <w:ind w:firstLine="482" w:firstLineChars="200"/>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材料一：</w:t>
      </w:r>
    </w:p>
    <w:p w14:paraId="53FE052B">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传曰：“子产治郑，民不能欺；子贱治单父，民不忍欺；西门豹治邺，民不敢欺。”三子之才能谁最贤哉？辨治者当能别之。</w:t>
      </w:r>
    </w:p>
    <w:p w14:paraId="531918B6">
      <w:pPr>
        <w:keepNext w:val="0"/>
        <w:keepLines w:val="0"/>
        <w:pageBreakBefore w:val="0"/>
        <w:widowControl/>
        <w:kinsoku/>
        <w:overflowPunct/>
        <w:topLinePunct w:val="0"/>
        <w:autoSpaceDE/>
        <w:autoSpaceDN/>
        <w:bidi w:val="0"/>
        <w:adjustRightInd/>
        <w:snapToGrid/>
        <w:spacing w:afterAutospacing="0" w:line="360" w:lineRule="auto"/>
        <w:jc w:val="righ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（节选自《史记·滑稽列传》）</w:t>
      </w:r>
    </w:p>
    <w:p w14:paraId="04D5F302">
      <w:pPr>
        <w:keepNext w:val="0"/>
        <w:keepLines w:val="0"/>
        <w:pageBreakBefore w:val="0"/>
        <w:widowControl/>
        <w:kinsoku/>
        <w:overflowPunct/>
        <w:topLinePunct w:val="0"/>
        <w:autoSpaceDE/>
        <w:autoSpaceDN/>
        <w:bidi w:val="0"/>
        <w:adjustRightInd/>
        <w:snapToGrid/>
        <w:spacing w:afterAutospacing="0" w:line="360" w:lineRule="auto"/>
        <w:ind w:firstLine="482" w:firstLineChars="200"/>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材料二：</w:t>
      </w:r>
    </w:p>
    <w:p w14:paraId="1ED854FE">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郑人游于乡校</w:t>
      </w:r>
      <w:r>
        <w:rPr>
          <w:rFonts w:hint="eastAsia" w:ascii="宋体" w:hAnsi="宋体" w:eastAsia="宋体" w:cs="宋体"/>
          <w:sz w:val="24"/>
          <w:szCs w:val="24"/>
          <w:vertAlign w:val="superscript"/>
          <w:lang w:eastAsia="zh-CN"/>
        </w:rPr>
        <w:t>①</w:t>
      </w:r>
      <w:r>
        <w:rPr>
          <w:rFonts w:hint="eastAsia" w:ascii="宋体" w:hAnsi="宋体" w:eastAsia="宋体" w:cs="宋体"/>
          <w:sz w:val="24"/>
          <w:szCs w:val="24"/>
          <w:lang w:eastAsia="zh-CN"/>
        </w:rPr>
        <w:t>，以论执政。然明</w:t>
      </w:r>
      <w:r>
        <w:rPr>
          <w:rFonts w:hint="eastAsia" w:ascii="宋体" w:hAnsi="宋体" w:eastAsia="宋体" w:cs="宋体"/>
          <w:sz w:val="24"/>
          <w:szCs w:val="24"/>
          <w:vertAlign w:val="superscript"/>
          <w:lang w:eastAsia="zh-CN"/>
        </w:rPr>
        <w:t>②</w:t>
      </w:r>
      <w:r>
        <w:rPr>
          <w:rFonts w:hint="eastAsia" w:ascii="宋体" w:hAnsi="宋体" w:eastAsia="宋体" w:cs="宋体"/>
          <w:sz w:val="24"/>
          <w:szCs w:val="24"/>
          <w:lang w:eastAsia="zh-CN"/>
        </w:rPr>
        <w:t>谓子产曰：“毁乡校，何如？”子产曰：“何为？夫人朝夕退而游焉，以议执政之善否。其所</w:t>
      </w:r>
      <w:r>
        <w:rPr>
          <w:rFonts w:hint="eastAsia" w:ascii="宋体" w:hAnsi="宋体" w:eastAsia="宋体" w:cs="宋体"/>
          <w:sz w:val="24"/>
          <w:szCs w:val="24"/>
          <w:em w:val="dot"/>
          <w:lang w:eastAsia="zh-CN"/>
        </w:rPr>
        <w:t>善</w:t>
      </w:r>
      <w:r>
        <w:rPr>
          <w:rFonts w:hint="eastAsia" w:ascii="宋体" w:hAnsi="宋体" w:eastAsia="宋体" w:cs="宋体"/>
          <w:sz w:val="24"/>
          <w:szCs w:val="24"/>
          <w:lang w:eastAsia="zh-CN"/>
        </w:rPr>
        <w:t>者，吾则行之；其所恶者，吾则改之。是吾师也，若之何毁之？我闻忠善以损怨，不闻作威以防怨。岂不遽止？然犹防川，大决所犯，伤人必多，吾不克救也。不如小决使道，不如吾闻而</w:t>
      </w:r>
      <w:r>
        <w:rPr>
          <w:rFonts w:hint="eastAsia" w:ascii="宋体" w:hAnsi="宋体" w:eastAsia="宋体" w:cs="宋体"/>
          <w:sz w:val="24"/>
          <w:szCs w:val="24"/>
          <w:em w:val="dot"/>
          <w:lang w:eastAsia="zh-CN"/>
        </w:rPr>
        <w:t>药</w:t>
      </w:r>
      <w:r>
        <w:rPr>
          <w:rFonts w:hint="eastAsia" w:ascii="宋体" w:hAnsi="宋体" w:eastAsia="宋体" w:cs="宋体"/>
          <w:sz w:val="24"/>
          <w:szCs w:val="24"/>
          <w:lang w:eastAsia="zh-CN"/>
        </w:rPr>
        <w:t>之也。”然明曰：“蔑也今而后知吾子之信可事也。</w:t>
      </w:r>
      <w:r>
        <w:rPr>
          <w:rFonts w:hint="eastAsia" w:ascii="宋体" w:hAnsi="宋体" w:eastAsia="宋体" w:cs="宋体"/>
          <w:sz w:val="24"/>
          <w:szCs w:val="24"/>
          <w:u w:val="wave"/>
          <w:lang w:eastAsia="zh-CN"/>
        </w:rPr>
        <w:t>小人实不才若果行此其郑国实赖之岂唯二三臣？</w:t>
      </w:r>
      <w:r>
        <w:rPr>
          <w:rFonts w:hint="eastAsia" w:ascii="宋体" w:hAnsi="宋体" w:eastAsia="宋体" w:cs="宋体"/>
          <w:sz w:val="24"/>
          <w:szCs w:val="24"/>
          <w:lang w:eastAsia="zh-CN"/>
        </w:rPr>
        <w:t>”</w:t>
      </w:r>
    </w:p>
    <w:p w14:paraId="6C414FC4">
      <w:pPr>
        <w:keepNext w:val="0"/>
        <w:keepLines w:val="0"/>
        <w:pageBreakBefore w:val="0"/>
        <w:widowControl/>
        <w:kinsoku/>
        <w:overflowPunct/>
        <w:topLinePunct w:val="0"/>
        <w:autoSpaceDE/>
        <w:autoSpaceDN/>
        <w:bidi w:val="0"/>
        <w:adjustRightInd/>
        <w:snapToGrid/>
        <w:spacing w:afterAutospacing="0" w:line="360" w:lineRule="auto"/>
        <w:jc w:val="righ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（节选自《左传·襄公三十一年》）</w:t>
      </w:r>
    </w:p>
    <w:p w14:paraId="209DF496">
      <w:pPr>
        <w:keepNext w:val="0"/>
        <w:keepLines w:val="0"/>
        <w:pageBreakBefore w:val="0"/>
        <w:widowControl/>
        <w:kinsoku/>
        <w:overflowPunct/>
        <w:topLinePunct w:val="0"/>
        <w:autoSpaceDE/>
        <w:autoSpaceDN/>
        <w:bidi w:val="0"/>
        <w:adjustRightInd/>
        <w:snapToGrid/>
        <w:spacing w:afterAutospacing="0" w:line="360" w:lineRule="auto"/>
        <w:ind w:firstLine="482" w:firstLineChars="200"/>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材料三：</w:t>
      </w:r>
    </w:p>
    <w:p w14:paraId="66BCE4FF">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宓子贱治亶父</w:t>
      </w:r>
      <w:r>
        <w:rPr>
          <w:rFonts w:hint="eastAsia" w:ascii="宋体" w:hAnsi="宋体" w:eastAsia="宋体" w:cs="宋体"/>
          <w:sz w:val="24"/>
          <w:szCs w:val="24"/>
          <w:vertAlign w:val="superscript"/>
          <w:lang w:eastAsia="zh-CN"/>
        </w:rPr>
        <w:t>③</w:t>
      </w:r>
      <w:r>
        <w:rPr>
          <w:rFonts w:hint="eastAsia" w:ascii="宋体" w:hAnsi="宋体" w:eastAsia="宋体" w:cs="宋体"/>
          <w:sz w:val="24"/>
          <w:szCs w:val="24"/>
          <w:lang w:eastAsia="zh-CN"/>
        </w:rPr>
        <w:t>。三年，巫马旗短褐衣弊裘而往观化于亶父，见夜渔者，得则舍之。巫马旗问焉，曰：“</w:t>
      </w:r>
      <w:r>
        <w:rPr>
          <w:rFonts w:hint="eastAsia" w:ascii="宋体" w:hAnsi="宋体" w:eastAsia="宋体" w:cs="宋体"/>
          <w:sz w:val="24"/>
          <w:szCs w:val="24"/>
          <w:u w:val="single"/>
          <w:lang w:eastAsia="zh-CN"/>
        </w:rPr>
        <w:t>渔为得也，今子得而舍之，何也？</w:t>
      </w:r>
      <w:r>
        <w:rPr>
          <w:rFonts w:hint="eastAsia" w:ascii="宋体" w:hAnsi="宋体" w:eastAsia="宋体" w:cs="宋体"/>
          <w:sz w:val="24"/>
          <w:szCs w:val="24"/>
          <w:lang w:eastAsia="zh-CN"/>
        </w:rPr>
        <w:t>”对曰：“宓子不欲人之取小鱼也。所舍者小鱼也。”巫马旗归，告孔子曰：“宓子之德至矣，使民暗行若有严刑于旁。敢问宓子何以至于此？”孔子曰：“丘尝与之言曰：‘诚乎此者刑乎彼。’宓子必行此术于亶父也。”</w:t>
      </w:r>
    </w:p>
    <w:p w14:paraId="77AA07EA">
      <w:pPr>
        <w:keepNext w:val="0"/>
        <w:keepLines w:val="0"/>
        <w:pageBreakBefore w:val="0"/>
        <w:widowControl/>
        <w:kinsoku/>
        <w:overflowPunct/>
        <w:topLinePunct w:val="0"/>
        <w:autoSpaceDE/>
        <w:autoSpaceDN/>
        <w:bidi w:val="0"/>
        <w:adjustRightInd/>
        <w:snapToGrid/>
        <w:spacing w:afterAutospacing="0" w:line="360" w:lineRule="auto"/>
        <w:jc w:val="righ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（节选自《吕氏春秋·具备》）</w:t>
      </w:r>
    </w:p>
    <w:p w14:paraId="50FE90D2">
      <w:pPr>
        <w:keepNext w:val="0"/>
        <w:keepLines w:val="0"/>
        <w:pageBreakBefore w:val="0"/>
        <w:widowControl/>
        <w:kinsoku/>
        <w:overflowPunct/>
        <w:topLinePunct w:val="0"/>
        <w:autoSpaceDE/>
        <w:autoSpaceDN/>
        <w:bidi w:val="0"/>
        <w:adjustRightInd/>
        <w:snapToGrid/>
        <w:spacing w:afterAutospacing="0" w:line="360" w:lineRule="auto"/>
        <w:ind w:firstLine="482" w:firstLineChars="200"/>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材料四：</w:t>
      </w:r>
    </w:p>
    <w:p w14:paraId="5106A905">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西门豹治邺，廪无积粟，府无储钱，库无甲兵，官无计会，人数言其过于文侯。文侯</w:t>
      </w:r>
      <w:r>
        <w:rPr>
          <w:rFonts w:hint="eastAsia" w:ascii="宋体" w:hAnsi="宋体" w:eastAsia="宋体" w:cs="宋体"/>
          <w:sz w:val="24"/>
          <w:szCs w:val="24"/>
          <w:em w:val="dot"/>
          <w:lang w:eastAsia="zh-CN"/>
        </w:rPr>
        <w:t>身</w:t>
      </w:r>
      <w:r>
        <w:rPr>
          <w:rFonts w:hint="eastAsia" w:ascii="宋体" w:hAnsi="宋体" w:eastAsia="宋体" w:cs="宋体"/>
          <w:sz w:val="24"/>
          <w:szCs w:val="24"/>
          <w:lang w:eastAsia="zh-CN"/>
        </w:rPr>
        <w:t>行其县，果若人言。文侯曰：“翟璜任子治邺而大乱。子能道，则可；不能，将加诛于子。”西门豹曰：“臣闻王主</w:t>
      </w:r>
      <w:r>
        <w:rPr>
          <w:rFonts w:hint="eastAsia" w:ascii="宋体" w:hAnsi="宋体" w:eastAsia="宋体" w:cs="宋体"/>
          <w:sz w:val="24"/>
          <w:szCs w:val="24"/>
          <w:em w:val="dot"/>
          <w:lang w:eastAsia="zh-CN"/>
        </w:rPr>
        <w:t>富</w:t>
      </w:r>
      <w:r>
        <w:rPr>
          <w:rFonts w:hint="eastAsia" w:ascii="宋体" w:hAnsi="宋体" w:eastAsia="宋体" w:cs="宋体"/>
          <w:sz w:val="24"/>
          <w:szCs w:val="24"/>
          <w:lang w:eastAsia="zh-CN"/>
        </w:rPr>
        <w:t>民，霸主富武，亡国富库。今君欲为霸王者也，臣故蓄积于民。君以为不然，臣请升城鼓之，甲兵粟米可立具也。”于是乃升城而鼓之。一鼓，民被甲括矢，操兵弩而出；再鼓，负辇粟而至。文侯曰：“罢之。”西门豹曰：“与民约信，非一日之积也。一举而欺之，后不可复用也。</w:t>
      </w:r>
      <w:r>
        <w:rPr>
          <w:rFonts w:hint="eastAsia" w:ascii="宋体" w:hAnsi="宋体" w:eastAsia="宋体" w:cs="宋体"/>
          <w:sz w:val="24"/>
          <w:szCs w:val="24"/>
          <w:u w:val="single"/>
          <w:lang w:eastAsia="zh-CN"/>
        </w:rPr>
        <w:t>燕常侵魏八城，臣请北击之，以复侵地。”遂举兵击燕，复地而后反。</w:t>
      </w:r>
    </w:p>
    <w:p w14:paraId="078F11C4">
      <w:pPr>
        <w:keepNext w:val="0"/>
        <w:keepLines w:val="0"/>
        <w:pageBreakBefore w:val="0"/>
        <w:widowControl/>
        <w:kinsoku/>
        <w:overflowPunct/>
        <w:topLinePunct w:val="0"/>
        <w:autoSpaceDE/>
        <w:autoSpaceDN/>
        <w:bidi w:val="0"/>
        <w:adjustRightInd/>
        <w:snapToGrid/>
        <w:spacing w:afterAutospacing="0" w:line="360" w:lineRule="auto"/>
        <w:jc w:val="righ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（节选自《淮南子·人间训》）</w:t>
      </w:r>
    </w:p>
    <w:p w14:paraId="16A943BA">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[注]①乡校：古代地方学校。②然明：郑大夫鬷蔑的字。③亶父：即单父，春秋时鲁邑。</w:t>
      </w:r>
    </w:p>
    <w:bookmarkEnd w:id="6"/>
    <w:p w14:paraId="34EEAB1E">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bookmarkStart w:id="7" w:name="page_8"/>
      <w:r>
        <w:rPr>
          <w:rFonts w:hint="eastAsia" w:ascii="宋体" w:hAnsi="宋体" w:eastAsia="宋体" w:cs="宋体"/>
          <w:sz w:val="24"/>
          <w:szCs w:val="24"/>
          <w:shd w:val="clear" w:color="auto" w:fill="FFFFFF"/>
          <w:lang w:eastAsia="zh-CN"/>
        </w:rPr>
        <w:t>10．材料二画波浪线的部分有三处需要断句，请用铅笔将答题卡上相应位置的答案标号涂黑，每涂对一处给1分，涂黑超过三处不给分。（3分）</w:t>
      </w:r>
    </w:p>
    <w:p w14:paraId="432778F0">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小人</w:t>
      </w:r>
      <w:r>
        <w:rPr>
          <w:rFonts w:hint="eastAsia" w:ascii="宋体" w:hAnsi="宋体" w:eastAsia="宋体" w:cs="宋体"/>
          <w:sz w:val="24"/>
          <w:szCs w:val="24"/>
          <w:bdr w:val="single" w:color="auto" w:sz="4" w:space="0"/>
          <w:shd w:val="clear" w:color="auto" w:fill="FFFFFF"/>
          <w:lang w:eastAsia="zh-CN"/>
        </w:rPr>
        <w:t>A</w:t>
      </w:r>
      <w:r>
        <w:rPr>
          <w:rFonts w:hint="eastAsia" w:ascii="宋体" w:hAnsi="宋体" w:eastAsia="宋体" w:cs="宋体"/>
          <w:sz w:val="24"/>
          <w:szCs w:val="24"/>
          <w:shd w:val="clear" w:color="auto" w:fill="FFFFFF"/>
          <w:lang w:eastAsia="zh-CN"/>
        </w:rPr>
        <w:t>实不才</w:t>
      </w:r>
      <w:r>
        <w:rPr>
          <w:rFonts w:hint="eastAsia" w:ascii="宋体" w:hAnsi="宋体" w:eastAsia="宋体" w:cs="宋体"/>
          <w:sz w:val="24"/>
          <w:szCs w:val="24"/>
          <w:bdr w:val="single" w:color="auto" w:sz="4" w:space="0"/>
          <w:shd w:val="clear" w:color="auto" w:fill="FFFFFF"/>
          <w:lang w:eastAsia="zh-CN"/>
        </w:rPr>
        <w:t>B</w:t>
      </w:r>
      <w:r>
        <w:rPr>
          <w:rFonts w:hint="eastAsia" w:ascii="宋体" w:hAnsi="宋体" w:eastAsia="宋体" w:cs="宋体"/>
          <w:sz w:val="24"/>
          <w:szCs w:val="24"/>
          <w:shd w:val="clear" w:color="auto" w:fill="FFFFFF"/>
          <w:lang w:eastAsia="zh-CN"/>
        </w:rPr>
        <w:t>若果</w:t>
      </w:r>
      <w:r>
        <w:rPr>
          <w:rFonts w:hint="eastAsia" w:ascii="宋体" w:hAnsi="宋体" w:eastAsia="宋体" w:cs="宋体"/>
          <w:sz w:val="24"/>
          <w:szCs w:val="24"/>
          <w:bdr w:val="single" w:color="auto" w:sz="4" w:space="0"/>
          <w:shd w:val="clear" w:color="auto" w:fill="FFFFFF"/>
          <w:lang w:eastAsia="zh-CN"/>
        </w:rPr>
        <w:t>C</w:t>
      </w:r>
      <w:r>
        <w:rPr>
          <w:rFonts w:hint="eastAsia" w:ascii="宋体" w:hAnsi="宋体" w:eastAsia="宋体" w:cs="宋体"/>
          <w:sz w:val="24"/>
          <w:szCs w:val="24"/>
          <w:shd w:val="clear" w:color="auto" w:fill="FFFFFF"/>
          <w:lang w:eastAsia="zh-CN"/>
        </w:rPr>
        <w:t>行</w:t>
      </w:r>
      <w:r>
        <w:rPr>
          <w:rFonts w:hint="eastAsia" w:ascii="宋体" w:hAnsi="宋体" w:eastAsia="宋体" w:cs="宋体"/>
          <w:sz w:val="24"/>
          <w:szCs w:val="24"/>
          <w:bdr w:val="single" w:color="auto" w:sz="4" w:space="0"/>
          <w:shd w:val="clear" w:color="auto" w:fill="FFFFFF"/>
          <w:lang w:eastAsia="zh-CN"/>
        </w:rPr>
        <w:t>D</w:t>
      </w:r>
      <w:r>
        <w:rPr>
          <w:rFonts w:hint="eastAsia" w:ascii="宋体" w:hAnsi="宋体" w:eastAsia="宋体" w:cs="宋体"/>
          <w:sz w:val="24"/>
          <w:szCs w:val="24"/>
          <w:shd w:val="clear" w:color="auto" w:fill="FFFFFF"/>
          <w:lang w:eastAsia="zh-CN"/>
        </w:rPr>
        <w:t>此</w:t>
      </w:r>
      <w:r>
        <w:rPr>
          <w:rFonts w:hint="eastAsia" w:ascii="宋体" w:hAnsi="宋体" w:eastAsia="宋体" w:cs="宋体"/>
          <w:sz w:val="24"/>
          <w:szCs w:val="24"/>
          <w:bdr w:val="single" w:color="auto" w:sz="4" w:space="0"/>
          <w:shd w:val="clear" w:color="auto" w:fill="FFFFFF"/>
          <w:lang w:eastAsia="zh-CN"/>
        </w:rPr>
        <w:t>E</w:t>
      </w:r>
      <w:r>
        <w:rPr>
          <w:rFonts w:hint="eastAsia" w:ascii="宋体" w:hAnsi="宋体" w:eastAsia="宋体" w:cs="宋体"/>
          <w:sz w:val="24"/>
          <w:szCs w:val="24"/>
          <w:shd w:val="clear" w:color="auto" w:fill="FFFFFF"/>
          <w:lang w:eastAsia="zh-CN"/>
        </w:rPr>
        <w:t>其郑国</w:t>
      </w:r>
      <w:r>
        <w:rPr>
          <w:rFonts w:hint="eastAsia" w:ascii="宋体" w:hAnsi="宋体" w:eastAsia="宋体" w:cs="宋体"/>
          <w:sz w:val="24"/>
          <w:szCs w:val="24"/>
          <w:bdr w:val="single" w:color="auto" w:sz="4" w:space="0"/>
          <w:shd w:val="clear" w:color="auto" w:fill="FFFFFF"/>
          <w:lang w:eastAsia="zh-CN"/>
        </w:rPr>
        <w:t>F</w:t>
      </w:r>
      <w:r>
        <w:rPr>
          <w:rFonts w:hint="eastAsia" w:ascii="宋体" w:hAnsi="宋体" w:eastAsia="宋体" w:cs="宋体"/>
          <w:sz w:val="24"/>
          <w:szCs w:val="24"/>
          <w:shd w:val="clear" w:color="auto" w:fill="FFFFFF"/>
          <w:lang w:eastAsia="zh-CN"/>
        </w:rPr>
        <w:t>实</w:t>
      </w:r>
      <w:r>
        <w:rPr>
          <w:rFonts w:hint="eastAsia" w:ascii="宋体" w:hAnsi="宋体" w:eastAsia="宋体" w:cs="宋体"/>
          <w:sz w:val="24"/>
          <w:szCs w:val="24"/>
          <w:bdr w:val="single" w:color="auto" w:sz="4" w:space="0"/>
          <w:shd w:val="clear" w:color="auto" w:fill="FFFFFF"/>
          <w:lang w:eastAsia="zh-CN"/>
        </w:rPr>
        <w:t>G</w:t>
      </w:r>
      <w:r>
        <w:rPr>
          <w:rFonts w:hint="eastAsia" w:ascii="宋体" w:hAnsi="宋体" w:eastAsia="宋体" w:cs="宋体"/>
          <w:sz w:val="24"/>
          <w:szCs w:val="24"/>
          <w:shd w:val="clear" w:color="auto" w:fill="FFFFFF"/>
          <w:lang w:eastAsia="zh-CN"/>
        </w:rPr>
        <w:t>赖之</w:t>
      </w:r>
      <w:r>
        <w:rPr>
          <w:rFonts w:hint="eastAsia" w:ascii="宋体" w:hAnsi="宋体" w:eastAsia="宋体" w:cs="宋体"/>
          <w:sz w:val="24"/>
          <w:szCs w:val="24"/>
          <w:bdr w:val="single" w:color="auto" w:sz="4" w:space="0"/>
          <w:shd w:val="clear" w:color="auto" w:fill="FFFFFF"/>
          <w:lang w:eastAsia="zh-CN"/>
        </w:rPr>
        <w:t>H</w:t>
      </w:r>
      <w:r>
        <w:rPr>
          <w:rFonts w:hint="eastAsia" w:ascii="宋体" w:hAnsi="宋体" w:eastAsia="宋体" w:cs="宋体"/>
          <w:sz w:val="24"/>
          <w:szCs w:val="24"/>
          <w:shd w:val="clear" w:color="auto" w:fill="FFFFFF"/>
          <w:lang w:eastAsia="zh-CN"/>
        </w:rPr>
        <w:t>岂唯二三臣</w:t>
      </w:r>
    </w:p>
    <w:p w14:paraId="5C575D43">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11．下列对材料中加点的词语及相关内容的解说，不正确的一项是（3分）（     ）</w:t>
      </w:r>
    </w:p>
    <w:p w14:paraId="1EA1B785">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A．善，褒扬，与《鸿门宴》中“素善留侯张良”的“善”用法、意思均相同。</w:t>
      </w:r>
    </w:p>
    <w:p w14:paraId="3D0A3D89">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B．药，以……为药，与《赤壁赋》中“侣鱼虾而友麋鹿”的“侣”“友”用法相同。</w:t>
      </w:r>
    </w:p>
    <w:p w14:paraId="4CE790E7">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C．身，亲身、亲自，与《陈涉世家》中“将军身被坚执锐”的“身”意思相同。</w:t>
      </w:r>
    </w:p>
    <w:p w14:paraId="6AAEC97A">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D．富，使……富足，与《归去来兮辞》中“眄庭柯以怡颜”的“怡”用法相同。</w:t>
      </w:r>
    </w:p>
    <w:p w14:paraId="4E744C2C">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12．下列对材料有关内容的概述，不正确的一项是（3分）（     ）</w:t>
      </w:r>
    </w:p>
    <w:p w14:paraId="5E9B21AE">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A．郑国人常常聚在乡校里议论执政，大夫然明建议毁掉乡校，子产认为不仅不能毁掉乡校，而且应把那些议论者作为自己的老师，然明对子产的见解十分佩服。</w:t>
      </w:r>
    </w:p>
    <w:p w14:paraId="0067E70F">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B．巫马旗感慨于宓子贱治理亶父的成效，并就其原因向孔子请教；孔子表示，自己曾告诫过宓子贱，宓子贱定是按照以诚化民的主张去治理亶父的。</w:t>
      </w:r>
    </w:p>
    <w:p w14:paraId="2D17CB92">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C．西门豹担任邺令时，仓库没有粮食，府库没有储钱，武库没有兵器，官衙没有账目，有人屡次向文侯告状。文侯巡视后，发现情况果真如此。</w:t>
      </w:r>
    </w:p>
    <w:p w14:paraId="04E95E76">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D．西门豹对文侯表示只要自己登城击鼓就能马上备好武器粮食，两通鼓后果然聚齐所需。文侯见此，免去了西门豹的邺令，改派他领兵去攻打燕国。</w:t>
      </w:r>
    </w:p>
    <w:p w14:paraId="07D97C22">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13．把材料中画横线的句子翻译成现代汉语。（8分）</w:t>
      </w:r>
    </w:p>
    <w:p w14:paraId="3D7BDEB9">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（1）渔为得也，今子得而舍之，何也？</w:t>
      </w:r>
    </w:p>
    <w:p w14:paraId="403D7A13">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译文：</w:t>
      </w:r>
    </w:p>
    <w:p w14:paraId="541C25CA">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_________________________________________________________________________________</w:t>
      </w:r>
    </w:p>
    <w:p w14:paraId="56E29444">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（2）燕常侵魏八城，臣请北击之，以复侵地。</w:t>
      </w:r>
    </w:p>
    <w:p w14:paraId="163E870E">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译文：</w:t>
      </w:r>
    </w:p>
    <w:p w14:paraId="4D5EE565">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_________________________________________________________________________________</w:t>
      </w:r>
    </w:p>
    <w:p w14:paraId="016869E6">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14．材料一中说“西门豹治邺，民不敢欺”，你认为材料四能否印证这一说法？请说明理由。</w:t>
      </w:r>
    </w:p>
    <w:p w14:paraId="26DAC825">
      <w:pPr>
        <w:keepNext w:val="0"/>
        <w:keepLines w:val="0"/>
        <w:pageBreakBefore w:val="0"/>
        <w:widowControl/>
        <w:pBdr>
          <w:bottom w:val="single" w:color="auto" w:sz="12" w:space="0"/>
        </w:pBdr>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答：</w:t>
      </w:r>
    </w:p>
    <w:p w14:paraId="360F9C69">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r>
        <w:rPr>
          <w:rFonts w:hint="eastAsia" w:ascii="宋体" w:hAnsi="宋体" w:eastAsia="宋体" w:cs="宋体"/>
          <w:sz w:val="24"/>
        </w:rPr>
        <w:t>【答案】10小人实不才 / 若果行此 / 其郑国实赖之 / 岂唯二三臣？</w:t>
      </w:r>
    </w:p>
    <w:p w14:paraId="5606EDFC">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11A   12D</w:t>
      </w:r>
    </w:p>
    <w:p w14:paraId="70AC9557">
      <w:pPr>
        <w:pStyle w:val="4"/>
        <w:keepNext w:val="0"/>
        <w:keepLines w:val="0"/>
        <w:pageBreakBefore w:val="0"/>
        <w:widowControl/>
        <w:suppressLineNumbers w:val="0"/>
        <w:shd w:val="clear" w:fill="FFFFFF"/>
        <w:kinsoku/>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sz w:val="24"/>
          <w:lang w:val="en-US" w:eastAsia="zh-CN"/>
        </w:rPr>
        <w:t>13</w:t>
      </w:r>
      <w:r>
        <w:rPr>
          <w:rFonts w:hint="eastAsia" w:ascii="宋体" w:hAnsi="宋体" w:eastAsia="宋体" w:cs="宋体"/>
          <w:b w:val="0"/>
          <w:bCs w:val="0"/>
          <w:i w:val="0"/>
          <w:iCs w:val="0"/>
          <w:caps w:val="0"/>
          <w:color w:val="auto"/>
          <w:spacing w:val="0"/>
          <w:sz w:val="24"/>
          <w:szCs w:val="24"/>
          <w:shd w:val="clear" w:fill="FFFFFF"/>
        </w:rPr>
        <w:t>（1）翻译： 捕鱼是为了得到鱼，现在你捕到鱼却把它放回，为什么呢？</w:t>
      </w:r>
    </w:p>
    <w:p w14:paraId="54D21812">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（2）翻译： 燕国常常侵夺魏国的八座城池，请允许我向北攻打燕国，来收复失地。</w:t>
      </w:r>
    </w:p>
    <w:p w14:paraId="05266ED3">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hint="eastAsia" w:ascii="宋体" w:hAnsi="宋体" w:eastAsia="宋体" w:cs="宋体"/>
          <w:b w:val="0"/>
          <w:bCs w:val="0"/>
          <w:i w:val="0"/>
          <w:iCs w:val="0"/>
          <w:caps w:val="0"/>
          <w:color w:val="auto"/>
          <w:spacing w:val="0"/>
          <w:sz w:val="24"/>
          <w:szCs w:val="24"/>
          <w:shd w:val="clear" w:fill="FFFFFF"/>
          <w:lang w:val="en-US" w:eastAsia="zh-CN"/>
        </w:rPr>
        <w:t>14观点一：能够印证</w:t>
      </w:r>
    </w:p>
    <w:p w14:paraId="304DA754">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hint="eastAsia" w:ascii="宋体" w:hAnsi="宋体" w:eastAsia="宋体" w:cs="宋体"/>
          <w:b w:val="0"/>
          <w:bCs w:val="0"/>
          <w:i w:val="0"/>
          <w:iCs w:val="0"/>
          <w:caps w:val="0"/>
          <w:color w:val="auto"/>
          <w:spacing w:val="0"/>
          <w:sz w:val="24"/>
          <w:szCs w:val="24"/>
          <w:shd w:val="clear" w:fill="FFFFFF"/>
          <w:lang w:val="en-US" w:eastAsia="zh-CN"/>
        </w:rPr>
        <w:t>理由：①西门豹行蓄积于民之政，是要帮助文侯成就王霸之业，离不开令行禁止；②西门豹升城击鼓，百姓立即备好武器粮食而至，正是“民不敢欺”的表现。</w:t>
      </w:r>
    </w:p>
    <w:p w14:paraId="734D51B8">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hint="eastAsia" w:ascii="宋体" w:hAnsi="宋体" w:eastAsia="宋体" w:cs="宋体"/>
          <w:b w:val="0"/>
          <w:bCs w:val="0"/>
          <w:i w:val="0"/>
          <w:iCs w:val="0"/>
          <w:caps w:val="0"/>
          <w:color w:val="auto"/>
          <w:spacing w:val="0"/>
          <w:sz w:val="24"/>
          <w:szCs w:val="24"/>
          <w:shd w:val="clear" w:fill="FFFFFF"/>
          <w:lang w:val="en-US" w:eastAsia="zh-CN"/>
        </w:rPr>
        <w:t>观点二：不能印证</w:t>
      </w:r>
    </w:p>
    <w:p w14:paraId="0FA54B20">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hint="eastAsia" w:ascii="宋体" w:hAnsi="宋体" w:eastAsia="宋体" w:cs="宋体"/>
          <w:b w:val="0"/>
          <w:bCs w:val="0"/>
          <w:i w:val="0"/>
          <w:iCs w:val="0"/>
          <w:caps w:val="0"/>
          <w:color w:val="auto"/>
          <w:spacing w:val="0"/>
          <w:sz w:val="24"/>
          <w:szCs w:val="24"/>
          <w:shd w:val="clear" w:fill="FFFFFF"/>
          <w:lang w:val="en-US" w:eastAsia="zh-CN"/>
        </w:rPr>
        <w:t>理由：①材料中未见西门豹治邺施行重典、威化安民的行为；②西门豹升城击鼓聚集百姓，后又顺势带兵攻打燕国，收复失地，这是西门豹不失信于民的表现，并不能证明“民不敢欺”。</w:t>
      </w:r>
    </w:p>
    <w:p w14:paraId="24F5AAA6">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r>
        <w:rPr>
          <w:rFonts w:hint="eastAsia" w:ascii="宋体" w:hAnsi="宋体" w:eastAsia="宋体" w:cs="宋体"/>
          <w:sz w:val="24"/>
        </w:rPr>
        <w:t>【解析】</w:t>
      </w:r>
      <w:r>
        <w:rPr>
          <w:rFonts w:hint="eastAsia" w:ascii="宋体" w:hAnsi="宋体" w:eastAsia="宋体" w:cs="宋体"/>
          <w:sz w:val="24"/>
          <w:lang w:val="en-US" w:eastAsia="zh-CN"/>
        </w:rPr>
        <w:t>第10题详解，</w:t>
      </w:r>
      <w:r>
        <w:rPr>
          <w:rFonts w:hint="eastAsia" w:ascii="宋体" w:hAnsi="宋体" w:eastAsia="宋体" w:cs="宋体"/>
          <w:sz w:val="24"/>
        </w:rPr>
        <w:t>本题考查文言文断句，涉及对文意和虚词位置的理解。 “小人实不才”：然明自谦之词，意为“我实在没有才能”，语义完整，其后应断开。 “若果行此”：假设条件句，意为“如果果真这样做”，“此”指代子产不毁乡校、听取民意的主张，与后文形成条件关系，需断开。“其郑国实赖之”：主谓结构，“其”表推测，“赖”意为依靠，意为“郑国确实要依靠您”，语义完整，其后断开。“岂唯二三臣”：反问句，意为“岂止是我们几个大臣呢”，独立成句。其他位置如“实不才若果”中间不能断开，因为“若”表示假设，需与“果行此”连读；“赖之岂唯”不能连，因为“岂唯”引导反问句，需与前文分开。可翻译为：“我实在没有才能，如果果真这样做，郑国确实要依靠您，岂止是我们几个大臣呢？”</w:t>
      </w:r>
    </w:p>
    <w:p w14:paraId="22725381">
      <w:pPr>
        <w:pStyle w:val="9"/>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ind w:left="0" w:right="0"/>
        <w:textAlignment w:val="auto"/>
        <w:rPr>
          <w:rFonts w:hint="eastAsia" w:ascii="宋体" w:hAnsi="宋体" w:eastAsia="宋体" w:cs="宋体"/>
          <w:b w:val="0"/>
          <w:bCs w:val="0"/>
          <w:i w:val="0"/>
          <w:iCs w:val="0"/>
          <w:caps w:val="0"/>
          <w:color w:val="auto"/>
          <w:spacing w:val="0"/>
          <w:sz w:val="24"/>
          <w:szCs w:val="24"/>
          <w:shd w:val="clear" w:fill="FFFFFF"/>
          <w:lang w:eastAsia="zh-CN"/>
        </w:rPr>
      </w:pPr>
      <w:r>
        <w:rPr>
          <w:rFonts w:hint="eastAsia" w:ascii="宋体" w:hAnsi="宋体" w:eastAsia="宋体" w:cs="宋体"/>
          <w:b w:val="0"/>
          <w:bCs w:val="0"/>
          <w:i w:val="0"/>
          <w:iCs w:val="0"/>
          <w:caps w:val="0"/>
          <w:color w:val="auto"/>
          <w:spacing w:val="0"/>
          <w:sz w:val="24"/>
          <w:szCs w:val="24"/>
          <w:shd w:val="clear" w:fill="FFFFFF"/>
          <w:lang w:val="en-US" w:eastAsia="zh-CN"/>
        </w:rPr>
        <w:t>第11题详解，</w:t>
      </w:r>
      <w:r>
        <w:rPr>
          <w:rFonts w:hint="eastAsia" w:ascii="宋体" w:hAnsi="宋体" w:eastAsia="宋体" w:cs="宋体"/>
          <w:b w:val="0"/>
          <w:bCs w:val="0"/>
          <w:i w:val="0"/>
          <w:iCs w:val="0"/>
          <w:caps w:val="0"/>
          <w:color w:val="auto"/>
          <w:spacing w:val="0"/>
          <w:sz w:val="24"/>
          <w:szCs w:val="24"/>
          <w:shd w:val="clear" w:fill="FFFFFF"/>
          <w:lang w:eastAsia="zh-CN"/>
        </w:rPr>
        <w:t>本题考查</w:t>
      </w:r>
      <w:r>
        <w:rPr>
          <w:rFonts w:hint="eastAsia" w:ascii="宋体" w:hAnsi="宋体" w:eastAsia="宋体" w:cs="宋体"/>
          <w:b w:val="0"/>
          <w:bCs w:val="0"/>
          <w:i w:val="0"/>
          <w:iCs w:val="0"/>
          <w:caps w:val="0"/>
          <w:color w:val="auto"/>
          <w:spacing w:val="0"/>
          <w:sz w:val="24"/>
          <w:szCs w:val="24"/>
          <w:shd w:val="clear" w:fill="FFFFFF"/>
        </w:rPr>
        <w:t>文言实词的含义与用法</w:t>
      </w:r>
      <w:r>
        <w:rPr>
          <w:rFonts w:hint="eastAsia" w:ascii="宋体" w:hAnsi="宋体" w:eastAsia="宋体" w:cs="宋体"/>
          <w:b w:val="0"/>
          <w:bCs w:val="0"/>
          <w:i w:val="0"/>
          <w:iCs w:val="0"/>
          <w:caps w:val="0"/>
          <w:color w:val="auto"/>
          <w:spacing w:val="0"/>
          <w:sz w:val="24"/>
          <w:szCs w:val="24"/>
          <w:shd w:val="clear" w:fill="FFFFFF"/>
          <w:lang w:eastAsia="zh-CN"/>
        </w:rPr>
        <w:t>。</w:t>
      </w:r>
    </w:p>
    <w:p w14:paraId="4F964165">
      <w:pPr>
        <w:pStyle w:val="9"/>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ind w:left="0" w:right="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A项：材料一中“其所善者”的“善”是动词，意为“褒扬、认为好”；《鸿门宴》中“素善留侯张良”的“善”是形容词作动词，意为“与……交好”。二者用法相同（均为形容词作动词），但意思不同。故A项“用法、意思均相同”错误。</w:t>
      </w:r>
    </w:p>
    <w:p w14:paraId="015C5B45">
      <w:pPr>
        <w:pStyle w:val="9"/>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ind w:left="0" w:right="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B项：材料二中“不如吾闻而药之也”的“药”是名词的意动用法，“以……为药”；《赤壁赋》中“侣鱼虾而友麋鹿”的“侣”“友”也是名词的意动用法，“以……为伴侣”“以……为朋友”。用法相同。</w:t>
      </w:r>
    </w:p>
    <w:p w14:paraId="46CFFEF0">
      <w:pPr>
        <w:pStyle w:val="9"/>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ind w:left="0" w:right="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C项：材料四中“文侯身行其县”的“身”意为“亲身、亲自”；《陈涉世家》中“将军身被坚执锐”的“身”也意为“亲自”。意思相同。</w:t>
      </w:r>
    </w:p>
    <w:p w14:paraId="3BBDBE1B">
      <w:pPr>
        <w:pStyle w:val="9"/>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ind w:left="0" w:right="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D项：材料四中“霸主富武”的“富”是使动用法，“使……富足”；《归去来兮辞》中“眄庭柯以怡颜”的“怡”也是使动用法，“使……愉快”。用法相同。</w:t>
      </w:r>
    </w:p>
    <w:p w14:paraId="15251FD7">
      <w:pPr>
        <w:pStyle w:val="9"/>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ind w:left="0" w:right="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故本题选A。</w:t>
      </w:r>
    </w:p>
    <w:p w14:paraId="0D04D115">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lang w:eastAsia="zh-CN"/>
        </w:rPr>
      </w:pPr>
      <w:r>
        <w:rPr>
          <w:rFonts w:hint="eastAsia" w:ascii="宋体" w:hAnsi="宋体" w:eastAsia="宋体" w:cs="宋体"/>
          <w:sz w:val="24"/>
          <w:lang w:val="en-US" w:eastAsia="zh-CN"/>
        </w:rPr>
        <w:t>第12小题详解，</w:t>
      </w:r>
      <w:r>
        <w:rPr>
          <w:rFonts w:hint="eastAsia" w:ascii="宋体" w:hAnsi="宋体" w:eastAsia="宋体" w:cs="宋体"/>
          <w:b w:val="0"/>
          <w:bCs w:val="0"/>
          <w:i w:val="0"/>
          <w:iCs w:val="0"/>
          <w:caps w:val="0"/>
          <w:color w:val="auto"/>
          <w:spacing w:val="0"/>
          <w:sz w:val="24"/>
          <w:szCs w:val="24"/>
          <w:shd w:val="clear" w:fill="FFFFFF"/>
          <w:lang w:eastAsia="zh-CN"/>
        </w:rPr>
        <w:t>本题考查学生</w:t>
      </w:r>
      <w:r>
        <w:rPr>
          <w:rFonts w:hint="eastAsia" w:ascii="宋体" w:hAnsi="宋体" w:eastAsia="宋体" w:cs="宋体"/>
          <w:b w:val="0"/>
          <w:bCs w:val="0"/>
          <w:i w:val="0"/>
          <w:iCs w:val="0"/>
          <w:caps w:val="0"/>
          <w:color w:val="auto"/>
          <w:spacing w:val="0"/>
          <w:sz w:val="24"/>
          <w:szCs w:val="24"/>
          <w:shd w:val="clear" w:fill="FFFFFF"/>
        </w:rPr>
        <w:t>文言文内容理解与信息筛选</w:t>
      </w:r>
      <w:r>
        <w:rPr>
          <w:rFonts w:hint="eastAsia" w:ascii="宋体" w:hAnsi="宋体" w:eastAsia="宋体" w:cs="宋体"/>
          <w:b w:val="0"/>
          <w:bCs w:val="0"/>
          <w:i w:val="0"/>
          <w:iCs w:val="0"/>
          <w:caps w:val="0"/>
          <w:color w:val="auto"/>
          <w:spacing w:val="0"/>
          <w:sz w:val="24"/>
          <w:szCs w:val="24"/>
          <w:shd w:val="clear" w:fill="FFFFFF"/>
          <w:lang w:eastAsia="zh-CN"/>
        </w:rPr>
        <w:t>的能力。</w:t>
      </w:r>
    </w:p>
    <w:p w14:paraId="58D493D4">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A项：材料二中，然明建议毁乡校，子产反对并说明原因，然明听后表示佩服。表述正确。</w:t>
      </w:r>
    </w:p>
    <w:p w14:paraId="1778319F">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B项：材料三中，巫马旗见宓子贱治亶父成效显著，问于孔子，孔子指出宓子贱践行了“诚乎此者刑乎彼”的主张。表述正确。</w:t>
      </w:r>
    </w:p>
    <w:p w14:paraId="143082D3">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C项：材料四中，西门豹治邺时仓库空虚、府库无钱、武库无兵、官衙无账，有人向文侯告状，文侯巡视后证实。表述正确。</w:t>
      </w:r>
    </w:p>
    <w:p w14:paraId="47A7810E">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shd w:val="clear" w:fill="FFFFFF"/>
        </w:rPr>
        <w:t>D项：材料四中，西门豹通过击鼓聚齐兵粮后，文侯说“罢之”（停止测试），并未免去西门豹的邺令；西门豹主动请求北击燕国，文侯同意。选项中“免去了西门豹的邺令，改派他领兵去攻打燕国”与原文不符。故选D。</w:t>
      </w:r>
    </w:p>
    <w:p w14:paraId="31F35C78">
      <w:pPr>
        <w:pStyle w:val="9"/>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ind w:left="0" w:right="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sz w:val="24"/>
          <w:lang w:val="en-US" w:eastAsia="zh-CN"/>
        </w:rPr>
        <w:t>第13题详解，</w:t>
      </w:r>
      <w:r>
        <w:rPr>
          <w:rFonts w:hint="eastAsia" w:ascii="宋体" w:hAnsi="宋体" w:eastAsia="宋体" w:cs="宋体"/>
          <w:b w:val="0"/>
          <w:bCs w:val="0"/>
          <w:i w:val="0"/>
          <w:iCs w:val="0"/>
          <w:caps w:val="0"/>
          <w:color w:val="auto"/>
          <w:spacing w:val="0"/>
          <w:sz w:val="24"/>
          <w:szCs w:val="24"/>
          <w:shd w:val="clear" w:fill="FFFFFF"/>
          <w:lang w:eastAsia="zh-CN"/>
        </w:rPr>
        <w:t>本题考查学生文言文翻译的能力。（</w:t>
      </w:r>
      <w:r>
        <w:rPr>
          <w:rFonts w:hint="eastAsia" w:ascii="宋体" w:hAnsi="宋体" w:eastAsia="宋体" w:cs="宋体"/>
          <w:b w:val="0"/>
          <w:bCs w:val="0"/>
          <w:i w:val="0"/>
          <w:iCs w:val="0"/>
          <w:caps w:val="0"/>
          <w:color w:val="auto"/>
          <w:spacing w:val="0"/>
          <w:sz w:val="24"/>
          <w:szCs w:val="24"/>
          <w:shd w:val="clear" w:fill="FFFFFF"/>
          <w:lang w:val="en-US" w:eastAsia="zh-CN"/>
        </w:rPr>
        <w:t>1</w:t>
      </w:r>
      <w:r>
        <w:rPr>
          <w:rFonts w:hint="eastAsia" w:ascii="宋体" w:hAnsi="宋体" w:eastAsia="宋体" w:cs="宋体"/>
          <w:b w:val="0"/>
          <w:bCs w:val="0"/>
          <w:i w:val="0"/>
          <w:iCs w:val="0"/>
          <w:caps w:val="0"/>
          <w:color w:val="auto"/>
          <w:spacing w:val="0"/>
          <w:sz w:val="24"/>
          <w:szCs w:val="24"/>
          <w:shd w:val="clear" w:fill="FFFFFF"/>
          <w:lang w:eastAsia="zh-CN"/>
        </w:rPr>
        <w:t>）</w:t>
      </w:r>
      <w:r>
        <w:rPr>
          <w:rFonts w:hint="eastAsia" w:ascii="宋体" w:hAnsi="宋体" w:eastAsia="宋体" w:cs="宋体"/>
          <w:b w:val="0"/>
          <w:bCs w:val="0"/>
          <w:i w:val="0"/>
          <w:iCs w:val="0"/>
          <w:caps w:val="0"/>
          <w:color w:val="auto"/>
          <w:spacing w:val="0"/>
          <w:sz w:val="24"/>
          <w:szCs w:val="24"/>
          <w:shd w:val="clear" w:fill="FFFFFF"/>
        </w:rPr>
        <w:t>“渔”：动词，捕鱼。“为得也”：省略句，完整为“渔为得鱼也”，意为“捕鱼是为了得到鱼”。“子”：尊称，你。“得而舍之”：捕到鱼却放掉它。“舍”通“捨”，放弃、放回。“何也”：疑问句，为什么呢？（2）“常”：常常、屡次。“侵”：侵犯、侵夺。“北”：名词作状语，向北。“请”：请允许我（谦辞）。“以”：连词，表目的，来。“复”：恢复、收复。“侵地”：被侵夺的土地。</w:t>
      </w:r>
    </w:p>
    <w:p w14:paraId="5ED6F3FE">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r>
        <w:rPr>
          <w:rFonts w:hint="eastAsia" w:ascii="宋体" w:hAnsi="宋体" w:eastAsia="宋体" w:cs="宋体"/>
          <w:b w:val="0"/>
          <w:bCs w:val="0"/>
          <w:i w:val="0"/>
          <w:iCs w:val="0"/>
          <w:caps w:val="0"/>
          <w:color w:val="auto"/>
          <w:spacing w:val="0"/>
          <w:sz w:val="24"/>
          <w:szCs w:val="24"/>
          <w:shd w:val="clear" w:fill="FFFFFF"/>
          <w:lang w:val="en-US" w:eastAsia="zh-CN"/>
        </w:rPr>
        <w:t>第14题详解，</w:t>
      </w:r>
      <w:r>
        <w:rPr>
          <w:rFonts w:hint="eastAsia" w:ascii="宋体" w:hAnsi="宋体" w:eastAsia="宋体" w:cs="宋体"/>
          <w:sz w:val="24"/>
        </w:rPr>
        <w:t>本题为开放性试题，考查学生对文本内容的理解、逻辑分析以及观点与材料之间关系的把握能力。材料一引述“西门豹治邺，民不敢欺”，强调西门豹为政能使百姓敬畏、不敢欺瞒。材料四则记载了西门豹在邺地的具体施政：他采取“蓄积于民”的策略，不将财富集中于官府；面对文侯的责难，他通过升城击鼓，百姓迅速响应，备好甲兵、粮食；后又率兵攻燕，收复失地。</w:t>
      </w:r>
    </w:p>
    <w:p w14:paraId="034696E1">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r>
        <w:rPr>
          <w:rFonts w:hint="eastAsia" w:ascii="宋体" w:hAnsi="宋体" w:eastAsia="宋体" w:cs="宋体"/>
          <w:sz w:val="24"/>
        </w:rPr>
        <w:t>判断“能否印证”的关键在于：材料四中的事实是否体现了“百姓不敢欺骗西门豹”这一特征。学生可从不同角度进行分析，只要理由充分、逻辑自洽即可。</w:t>
      </w:r>
    </w:p>
    <w:p w14:paraId="4ADF87C2">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r>
        <w:rPr>
          <w:rFonts w:hint="eastAsia" w:ascii="宋体" w:hAnsi="宋体" w:eastAsia="宋体" w:cs="宋体"/>
          <w:sz w:val="24"/>
        </w:rPr>
        <w:t>支持“能印证”的理由：① 西门豹“蓄积于民”并非放纵，而是为了成就霸业，需要百姓绝对服从。当他击鼓为令时，百姓“被甲括矢，操兵而出”“负辇粟而至”，行动迅速整齐，毫无违抗或敷衍，这正是“不敢欺”的表现——百姓不敢虚应故事，必须真实响应命令。② 西门豹强调“与民约信，非一日之积也”，并拒绝中途废止，说明他治民以信、令出必行。百姓深知违背约定必受惩戒，故不敢欺瞒懈怠。</w:t>
      </w:r>
    </w:p>
    <w:p w14:paraId="4384CF7A">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r>
        <w:rPr>
          <w:rFonts w:hint="eastAsia" w:ascii="宋体" w:hAnsi="宋体" w:eastAsia="宋体" w:cs="宋体"/>
          <w:sz w:val="24"/>
        </w:rPr>
        <w:t>支持“不能印证”的理由：① 材料四中并未出现百姓欺骗或试图欺骗西门豹的情节，也没有西门豹使用严刑峻法、威慑百姓的描写。相反，他通过积累诚信来调动民力，体现的是“取信于民”而非“使民畏惧”。② “民不敢欺”通常与威权、法治相关联（如对比子产之“不能欺”、子贱之“不忍欺”）。材料四中百姓响应击鼓是出于信任和约定，而非恐惧。西门豹后续攻燕，也是顺势而为，并未证明百姓在他治下因害怕而不敢欺骗。因此，材料四不足以支撑“不敢欺”这一评价。</w:t>
      </w:r>
    </w:p>
    <w:p w14:paraId="0883EDB5">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hint="eastAsia" w:ascii="宋体" w:hAnsi="宋体" w:eastAsia="宋体" w:cs="宋体"/>
          <w:sz w:val="24"/>
        </w:rPr>
        <w:t>学生必须先明确表态（“能”或“不能”），然后结合材料四的具体语句（如“升城而鼓之”“与民约信”“民被甲括矢”等）进行分析，阐述理由。言之成理即可得分，不设唯一答案。</w:t>
      </w:r>
    </w:p>
    <w:p w14:paraId="2373C124">
      <w:pPr>
        <w:keepNext w:val="0"/>
        <w:keepLines w:val="0"/>
        <w:pageBreakBefore w:val="0"/>
        <w:widowControl/>
        <w:numPr>
          <w:ilvl w:val="0"/>
          <w:numId w:val="0"/>
        </w:numPr>
        <w:suppressLineNumbers w:val="0"/>
        <w:kinsoku/>
        <w:overflowPunct/>
        <w:topLinePunct w:val="0"/>
        <w:autoSpaceDE/>
        <w:autoSpaceDN/>
        <w:bidi w:val="0"/>
        <w:adjustRightInd/>
        <w:snapToGrid/>
        <w:spacing w:beforeAutospacing="0" w:afterAutospacing="0" w:line="360" w:lineRule="auto"/>
        <w:ind w:left="-360" w:leftChars="0"/>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参考翻译：</w:t>
      </w:r>
    </w:p>
    <w:p w14:paraId="062C7DCF">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材料一：</w:t>
      </w:r>
      <w:r>
        <w:rPr>
          <w:rFonts w:hint="eastAsia" w:ascii="宋体" w:hAnsi="宋体" w:eastAsia="宋体" w:cs="宋体"/>
          <w:b w:val="0"/>
          <w:bCs w:val="0"/>
          <w:i w:val="0"/>
          <w:iCs w:val="0"/>
          <w:caps w:val="0"/>
          <w:color w:val="auto"/>
          <w:spacing w:val="0"/>
          <w:sz w:val="24"/>
          <w:szCs w:val="24"/>
          <w:shd w:val="clear" w:fill="FFFFFF"/>
        </w:rPr>
        <w:br w:type="textWrapping"/>
      </w:r>
      <w:r>
        <w:rPr>
          <w:rFonts w:hint="eastAsia" w:ascii="宋体" w:hAnsi="宋体" w:eastAsia="宋体" w:cs="宋体"/>
          <w:b w:val="0"/>
          <w:bCs w:val="0"/>
          <w:i w:val="0"/>
          <w:iCs w:val="0"/>
          <w:caps w:val="0"/>
          <w:color w:val="auto"/>
          <w:spacing w:val="0"/>
          <w:sz w:val="24"/>
          <w:szCs w:val="24"/>
          <w:shd w:val="clear" w:fill="FFFFFF"/>
        </w:rPr>
        <w:t>古书上说：“子产治理郑国，百姓不能欺骗他；宓子贱治理单父，百姓不忍心欺骗他；西门豹治理邺县，百姓不敢欺骗他。”这三位的才能谁最贤明呢？明晓治理之道的人应当能够分辨出来。</w:t>
      </w:r>
    </w:p>
    <w:p w14:paraId="394CCE5D">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材料二：</w:t>
      </w:r>
      <w:r>
        <w:rPr>
          <w:rFonts w:hint="eastAsia" w:ascii="宋体" w:hAnsi="宋体" w:eastAsia="宋体" w:cs="宋体"/>
          <w:b w:val="0"/>
          <w:bCs w:val="0"/>
          <w:i w:val="0"/>
          <w:iCs w:val="0"/>
          <w:caps w:val="0"/>
          <w:color w:val="auto"/>
          <w:spacing w:val="0"/>
          <w:sz w:val="24"/>
          <w:szCs w:val="24"/>
          <w:shd w:val="clear" w:fill="FFFFFF"/>
        </w:rPr>
        <w:br w:type="textWrapping"/>
      </w:r>
      <w:r>
        <w:rPr>
          <w:rFonts w:hint="eastAsia" w:ascii="宋体" w:hAnsi="宋体" w:eastAsia="宋体" w:cs="宋体"/>
          <w:b w:val="0"/>
          <w:bCs w:val="0"/>
          <w:i w:val="0"/>
          <w:iCs w:val="0"/>
          <w:caps w:val="0"/>
          <w:color w:val="auto"/>
          <w:spacing w:val="0"/>
          <w:sz w:val="24"/>
          <w:szCs w:val="24"/>
          <w:shd w:val="clear" w:fill="FFFFFF"/>
        </w:rPr>
        <w:t>郑国人在乡校里游玩聚会，议论执政者施政的得失。大夫然明对子产说：“把乡校毁掉，怎么样？”子产说：“为什么要毁掉它呢？那些人早晚工作之余到这里游玩，来议论执政者的好与坏。他们认为好的事，我就推行它；他们厌恶的事，我就改正它。这些人如同我的老师，为什么要毁掉乡校呢？我听说用忠善来减少怨恨，没听说用威权来防止怨恨。难道不能立即制止（人们的议论）吗？但那就像堵塞河流一样：大决口所造成的伤害，必定会伤害很多人，我无法挽救。不如开个小口让水流通，不如我听取（百姓的议论）并把它当作良药。”然明说：“我从今以后知道您确实能成就大事了。我实在没有才能，如果真的按这样做下去，郑国确实要依赖您了，哪里只是我们这些做臣子的受益呢？”</w:t>
      </w:r>
    </w:p>
    <w:p w14:paraId="1AAC44EB">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sz w:val="24"/>
          <w:szCs w:val="24"/>
          <w:shd w:val="clear" w:fill="FFFFFF"/>
        </w:rPr>
        <w:t>材料三：</w:t>
      </w:r>
      <w:r>
        <w:rPr>
          <w:rFonts w:hint="eastAsia" w:ascii="宋体" w:hAnsi="宋体" w:eastAsia="宋体" w:cs="宋体"/>
          <w:b w:val="0"/>
          <w:bCs w:val="0"/>
          <w:i w:val="0"/>
          <w:iCs w:val="0"/>
          <w:caps w:val="0"/>
          <w:color w:val="auto"/>
          <w:spacing w:val="0"/>
          <w:sz w:val="24"/>
          <w:szCs w:val="24"/>
          <w:shd w:val="clear" w:fill="FFFFFF"/>
        </w:rPr>
        <w:br w:type="textWrapping"/>
      </w:r>
      <w:r>
        <w:rPr>
          <w:rFonts w:hint="eastAsia" w:ascii="宋体" w:hAnsi="宋体" w:eastAsia="宋体" w:cs="宋体"/>
          <w:b w:val="0"/>
          <w:bCs w:val="0"/>
          <w:i w:val="0"/>
          <w:iCs w:val="0"/>
          <w:caps w:val="0"/>
          <w:color w:val="auto"/>
          <w:spacing w:val="0"/>
          <w:sz w:val="24"/>
          <w:szCs w:val="24"/>
          <w:shd w:val="clear" w:fill="FFFFFF"/>
        </w:rPr>
        <w:t>宓子贱治理亶父。三年后，巫马旗穿着粗布短衣、破旧的裘衣到亶父去观察教化效果。他看见夜里捕鱼的人，捕到鱼后又放回去。巫马旗问他：“捕鱼是为了得到鱼，现在你捕到鱼却把它放掉，为什么呢？”那人回答说：“宓子不希望人们捕取小鱼。我放掉的都是小鱼。”巫马旗回去后，告诉孔子说：“宓子贱的德行达到极点了！他让百姓在暗中行事时，就好像有严酷的刑罚在旁边一样。请问宓子凭什么达到这种境界？”孔子说：“我曾经跟他说过：‘对这里心存真诚，就会在那里表现在行为上。’宓子一定是在亶父推行这种方法了。”</w:t>
      </w:r>
    </w:p>
    <w:p w14:paraId="6CB43DBF">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lang w:eastAsia="zh-CN"/>
        </w:rPr>
      </w:pPr>
      <w:r>
        <w:rPr>
          <w:rFonts w:hint="eastAsia" w:ascii="宋体" w:hAnsi="宋体" w:eastAsia="宋体" w:cs="宋体"/>
          <w:b w:val="0"/>
          <w:bCs w:val="0"/>
          <w:i w:val="0"/>
          <w:iCs w:val="0"/>
          <w:caps w:val="0"/>
          <w:color w:val="auto"/>
          <w:spacing w:val="0"/>
          <w:sz w:val="24"/>
          <w:szCs w:val="24"/>
          <w:shd w:val="clear" w:fill="FFFFFF"/>
        </w:rPr>
        <w:t>材料四：</w:t>
      </w:r>
      <w:r>
        <w:rPr>
          <w:rFonts w:hint="eastAsia" w:ascii="宋体" w:hAnsi="宋体" w:eastAsia="宋体" w:cs="宋体"/>
          <w:b w:val="0"/>
          <w:bCs w:val="0"/>
          <w:i w:val="0"/>
          <w:iCs w:val="0"/>
          <w:caps w:val="0"/>
          <w:color w:val="auto"/>
          <w:spacing w:val="0"/>
          <w:sz w:val="24"/>
          <w:szCs w:val="24"/>
          <w:shd w:val="clear" w:fill="FFFFFF"/>
        </w:rPr>
        <w:br w:type="textWrapping"/>
      </w:r>
      <w:r>
        <w:rPr>
          <w:rFonts w:hint="eastAsia" w:ascii="宋体" w:hAnsi="宋体" w:eastAsia="宋体" w:cs="宋体"/>
          <w:b w:val="0"/>
          <w:bCs w:val="0"/>
          <w:i w:val="0"/>
          <w:iCs w:val="0"/>
          <w:caps w:val="0"/>
          <w:color w:val="auto"/>
          <w:spacing w:val="0"/>
          <w:sz w:val="24"/>
          <w:szCs w:val="24"/>
          <w:shd w:val="clear" w:fill="FFFFFF"/>
        </w:rPr>
        <w:t>西门豹治理邺县时，粮仓里没有积蓄的粮食，府库里没有储备的钱财，武器库里没有兵器，官衙里没有账册文书，人们屡次向魏文侯告状说他治理得不好。文侯亲自到邺县巡视，果然像人们说的那样。文侯说：“翟璜推荐你治理邺县，如今这里非常混乱。你能说出道理来，就算了；如果说不出道理，就要对你施加刑罚。”西门豹说：“我听说，成就王业的君主使百姓富足，成就霸业的君主使军队富强，亡国的君主使仓库充裕。如今您想要做成就王业或霸业的君主，所以我才把积蓄都藏在百姓那里。您认为不是这样，请允许我登上城楼击鼓，武器、粮食可以立刻备齐。”于是西门豹登上城楼击起鼓来。第一通鼓响，百姓披着铠甲、挂着弓箭，拿着兵器、弓弩出来了；第二通鼓响，百姓背着、推着粮食来了。文侯说：“停下来吧。”西门豹说：“跟百姓约定取信，不是一天就能积累起来的。一旦做欺骗他们的事，以后就不能再使用了。燕国常常侵占魏国的八座城池，请允许我向北攻打燕国，以收复被侵占的土地。”于是发兵攻打燕国，收复了土地后返回</w:t>
      </w:r>
      <w:r>
        <w:rPr>
          <w:rFonts w:hint="eastAsia" w:ascii="宋体" w:hAnsi="宋体" w:eastAsia="宋体" w:cs="宋体"/>
          <w:b w:val="0"/>
          <w:bCs w:val="0"/>
          <w:i w:val="0"/>
          <w:iCs w:val="0"/>
          <w:caps w:val="0"/>
          <w:color w:val="auto"/>
          <w:spacing w:val="0"/>
          <w:sz w:val="24"/>
          <w:szCs w:val="24"/>
          <w:shd w:val="clear" w:fill="FFFFFF"/>
          <w:lang w:eastAsia="zh-CN"/>
        </w:rPr>
        <w:t>。</w:t>
      </w:r>
    </w:p>
    <w:p w14:paraId="1B00E6A0">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lang w:val="en-US" w:eastAsia="zh-CN"/>
        </w:rPr>
      </w:pPr>
    </w:p>
    <w:p w14:paraId="1DB35CD8">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（四）阅读IV（本题共3小题）</w:t>
      </w:r>
    </w:p>
    <w:p w14:paraId="5C7FFABC">
      <w:pPr>
        <w:keepNext w:val="0"/>
        <w:keepLines w:val="0"/>
        <w:pageBreakBefore w:val="0"/>
        <w:widowControl/>
        <w:kinsoku/>
        <w:overflowPunct/>
        <w:topLinePunct w:val="0"/>
        <w:autoSpaceDE/>
        <w:autoSpaceDN/>
        <w:bidi w:val="0"/>
        <w:adjustRightInd/>
        <w:snapToGrid/>
        <w:spacing w:afterAutospacing="0" w:line="360" w:lineRule="auto"/>
        <w:jc w:val="center"/>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风</w:t>
      </w:r>
    </w:p>
    <w:p w14:paraId="04FD9E78">
      <w:pPr>
        <w:keepNext w:val="0"/>
        <w:keepLines w:val="0"/>
        <w:pageBreakBefore w:val="0"/>
        <w:widowControl/>
        <w:kinsoku/>
        <w:overflowPunct/>
        <w:topLinePunct w:val="0"/>
        <w:autoSpaceDE/>
        <w:autoSpaceDN/>
        <w:bidi w:val="0"/>
        <w:adjustRightInd/>
        <w:snapToGrid/>
        <w:spacing w:afterAutospacing="0" w:line="36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司马光</w:t>
      </w:r>
    </w:p>
    <w:p w14:paraId="10B511F7">
      <w:pPr>
        <w:keepNext w:val="0"/>
        <w:keepLines w:val="0"/>
        <w:pageBreakBefore w:val="0"/>
        <w:widowControl/>
        <w:kinsoku/>
        <w:overflowPunct/>
        <w:topLinePunct w:val="0"/>
        <w:autoSpaceDE/>
        <w:autoSpaceDN/>
        <w:bidi w:val="0"/>
        <w:adjustRightInd/>
        <w:snapToGrid/>
        <w:spacing w:afterAutospacing="0" w:line="36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陇首红旌急，樽前翠幕重。</w:t>
      </w:r>
    </w:p>
    <w:p w14:paraId="0D7EDA95">
      <w:pPr>
        <w:keepNext w:val="0"/>
        <w:keepLines w:val="0"/>
        <w:pageBreakBefore w:val="0"/>
        <w:widowControl/>
        <w:kinsoku/>
        <w:overflowPunct/>
        <w:topLinePunct w:val="0"/>
        <w:autoSpaceDE/>
        <w:autoSpaceDN/>
        <w:bidi w:val="0"/>
        <w:adjustRightInd/>
        <w:snapToGrid/>
        <w:spacing w:afterAutospacing="0" w:line="36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林端翻远刹，花外转疏钟。</w:t>
      </w:r>
    </w:p>
    <w:p w14:paraId="5694378B">
      <w:pPr>
        <w:keepNext w:val="0"/>
        <w:keepLines w:val="0"/>
        <w:pageBreakBefore w:val="0"/>
        <w:widowControl/>
        <w:kinsoku/>
        <w:overflowPunct/>
        <w:topLinePunct w:val="0"/>
        <w:autoSpaceDE/>
        <w:autoSpaceDN/>
        <w:bidi w:val="0"/>
        <w:adjustRightInd/>
        <w:snapToGrid/>
        <w:spacing w:afterAutospacing="0" w:line="36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夜寂清机</w:t>
      </w:r>
      <w:r>
        <w:rPr>
          <w:rFonts w:hint="eastAsia" w:ascii="宋体" w:hAnsi="宋体" w:eastAsia="宋体" w:cs="宋体"/>
          <w:sz w:val="24"/>
          <w:szCs w:val="24"/>
          <w:vertAlign w:val="superscript"/>
          <w:lang w:eastAsia="zh-CN"/>
        </w:rPr>
        <w:t>[注]</w:t>
      </w:r>
      <w:r>
        <w:rPr>
          <w:rFonts w:hint="eastAsia" w:ascii="宋体" w:hAnsi="宋体" w:eastAsia="宋体" w:cs="宋体"/>
          <w:sz w:val="24"/>
          <w:szCs w:val="24"/>
          <w:lang w:eastAsia="zh-CN"/>
        </w:rPr>
        <w:t>发，春阑别意浓。</w:t>
      </w:r>
    </w:p>
    <w:p w14:paraId="0F23B48A">
      <w:pPr>
        <w:keepNext w:val="0"/>
        <w:keepLines w:val="0"/>
        <w:pageBreakBefore w:val="0"/>
        <w:widowControl/>
        <w:kinsoku/>
        <w:overflowPunct/>
        <w:topLinePunct w:val="0"/>
        <w:autoSpaceDE/>
        <w:autoSpaceDN/>
        <w:bidi w:val="0"/>
        <w:adjustRightInd/>
        <w:snapToGrid/>
        <w:spacing w:afterAutospacing="0" w:line="36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如何玉琴韵，并欲在青松。</w:t>
      </w:r>
    </w:p>
    <w:p w14:paraId="67D1D69D">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[注]清机：清净的心思。</w:t>
      </w:r>
    </w:p>
    <w:p w14:paraId="1B284E01">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15．下列对这首诗的理解和赏析，不正确的一项是（3分）（     ）</w:t>
      </w:r>
    </w:p>
    <w:p w14:paraId="74452F50">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A．诗中妙用“翻”字，表现远处的庙宇因风梢摇动若隐若现。</w:t>
      </w:r>
    </w:p>
    <w:p w14:paraId="1D34FDAF">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B．花丛外随风传来的钟声依稀缥缈，用“疏钟”二字尤为贴切。</w:t>
      </w:r>
    </w:p>
    <w:p w14:paraId="14F4F287">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C．琴曲中传达出松涛的韵味，缘自人的内心受到了风的触动。</w:t>
      </w:r>
    </w:p>
    <w:p w14:paraId="1408D141">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D．诗人通过对风的描写，表达出远离尘嚣、归隐山林的心愿。</w:t>
      </w:r>
    </w:p>
    <w:p w14:paraId="5BE715AC">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16．有一首歌这样唱道：“如果你要写风，就不能只写风/你要写柳条轻轻柔柔飘入你心中/竹筏轻轻飘荡，湖面在泛粼光/船上悬挂的铃儿响呀响呀响叮当……你要用眼睛耳朵捕捉每一刻/用心感受。”请具体阐述这首歌与本诗的相通之处。</w:t>
      </w:r>
    </w:p>
    <w:p w14:paraId="2A274E6E">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答：</w:t>
      </w:r>
    </w:p>
    <w:p w14:paraId="69379A14">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________________________________________________________________________________________</w:t>
      </w:r>
    </w:p>
    <w:bookmarkEnd w:id="7"/>
    <w:p w14:paraId="4B375FE5">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bookmarkStart w:id="8" w:name="page_9"/>
      <w:r>
        <w:rPr>
          <w:rFonts w:hint="eastAsia" w:ascii="宋体" w:hAnsi="宋体" w:eastAsia="宋体" w:cs="宋体"/>
          <w:sz w:val="24"/>
          <w:szCs w:val="24"/>
          <w:lang w:eastAsia="zh-CN"/>
        </w:rPr>
        <w:t>17．补写出下列句子中的空缺部分。（6分）</w:t>
      </w:r>
    </w:p>
    <w:p w14:paraId="4B96E16F">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（1）本诗中的“翠幕”指青绿色的帷幕，柳永《望海潮》中“________________，________________”两句写街巷河桥的美丽以及房舍宅院的雅致，也用到了这个词语。</w:t>
      </w:r>
    </w:p>
    <w:p w14:paraId="6FF04702">
      <w:pPr>
        <w:keepNext w:val="0"/>
        <w:keepLines w:val="0"/>
        <w:pageBreakBefore w:val="0"/>
        <w:widowControl/>
        <w:kinsoku/>
        <w:wordWrap w:val="0"/>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（2）在古代诗歌中，风常常与雨、雪等对举，如陆游《书愤》中的“________________，________________”。</w:t>
      </w:r>
    </w:p>
    <w:p w14:paraId="6FE104BF">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（3）在古代散文中，写到风的名句也是层出不穷，比如：“________________，________________。”</w:t>
      </w:r>
    </w:p>
    <w:p w14:paraId="4196838A">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【答案】</w:t>
      </w:r>
      <w:r>
        <w:rPr>
          <w:rFonts w:hint="eastAsia" w:ascii="宋体" w:hAnsi="宋体" w:eastAsia="宋体" w:cs="宋体"/>
          <w:sz w:val="24"/>
          <w:szCs w:val="24"/>
          <w:lang w:val="en-US" w:eastAsia="zh-CN"/>
        </w:rPr>
        <w:t>15D</w:t>
      </w:r>
    </w:p>
    <w:p w14:paraId="611E844D">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r>
        <w:rPr>
          <w:rFonts w:hint="eastAsia" w:ascii="宋体" w:hAnsi="宋体" w:eastAsia="宋体" w:cs="宋体"/>
          <w:sz w:val="24"/>
          <w:szCs w:val="24"/>
          <w:lang w:val="en-US" w:eastAsia="zh-CN"/>
        </w:rPr>
        <w:t>16</w:t>
      </w:r>
      <w:r>
        <w:rPr>
          <w:rFonts w:hint="eastAsia" w:ascii="宋体" w:hAnsi="宋体" w:eastAsia="宋体" w:cs="宋体"/>
          <w:sz w:val="24"/>
        </w:rPr>
        <w:t>① 侧面描写：两者都不直接写风，而是通过风作用下的景物表现风。歌曲借柳条、竹筏、铃儿写风；本诗借红旗急、翠幕重、林翻远刹、花外钟声等写风。② 多感官结合：都运用视觉与听觉。歌曲有竹筏、粼光（视觉）与铃声（听觉）；本诗有红旗、翠幕（视觉）与疏钟、玉琴韵（听觉）。③ 情景交融：风触发情感与思绪。歌曲倡导入心感受；本诗由风引发“清机”“别意”，将风声比作琴韵，寄托高洁情怀。</w:t>
      </w:r>
    </w:p>
    <w:p w14:paraId="3586D83C">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lang w:val="en-US" w:eastAsia="zh-CN"/>
        </w:rPr>
        <w:t>17</w:t>
      </w:r>
      <w:r>
        <w:rPr>
          <w:rFonts w:hint="eastAsia" w:ascii="宋体" w:hAnsi="宋体" w:eastAsia="宋体" w:cs="宋体"/>
          <w:sz w:val="24"/>
          <w:szCs w:val="24"/>
          <w:lang w:val="en-US" w:eastAsia="zh-CN"/>
        </w:rPr>
        <w:t>(1)烟柳画桥 风帘翠幕</w:t>
      </w:r>
    </w:p>
    <w:p w14:paraId="19765E38">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(2)楼船夜雪瓜洲渡 铁马秋风大散关</w:t>
      </w:r>
    </w:p>
    <w:p w14:paraId="064BD043">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(3)示例一：舟遥遥以轻飏 风飘飘而吹衣</w:t>
      </w:r>
    </w:p>
    <w:p w14:paraId="0A73F5BF">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示例二：天朗气清 惠风和畅</w:t>
      </w:r>
    </w:p>
    <w:p w14:paraId="7F485F4C">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示例三：清风徐来 水波不兴</w:t>
      </w:r>
    </w:p>
    <w:p w14:paraId="2B554657">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示例四：阴风怒号 浊浪排空</w:t>
      </w:r>
    </w:p>
    <w:p w14:paraId="4C96BDAB">
      <w:pPr>
        <w:pStyle w:val="9"/>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360" w:lineRule="auto"/>
        <w:ind w:left="0" w:right="0" w:firstLine="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sz w:val="24"/>
          <w:szCs w:val="24"/>
          <w:lang w:eastAsia="zh-CN"/>
        </w:rPr>
        <w:t>【解析】</w:t>
      </w:r>
      <w:r>
        <w:rPr>
          <w:rFonts w:hint="eastAsia" w:ascii="宋体" w:hAnsi="宋体" w:eastAsia="宋体" w:cs="宋体"/>
          <w:sz w:val="24"/>
          <w:szCs w:val="24"/>
          <w:lang w:val="en-US" w:eastAsia="zh-CN"/>
        </w:rPr>
        <w:t>第15小题详解，</w:t>
      </w:r>
      <w:r>
        <w:rPr>
          <w:rFonts w:hint="eastAsia" w:ascii="宋体" w:hAnsi="宋体" w:eastAsia="宋体" w:cs="宋体"/>
          <w:b w:val="0"/>
          <w:bCs w:val="0"/>
          <w:i w:val="0"/>
          <w:iCs w:val="0"/>
          <w:caps w:val="0"/>
          <w:color w:val="auto"/>
          <w:spacing w:val="0"/>
          <w:sz w:val="24"/>
          <w:szCs w:val="24"/>
          <w:shd w:val="clear" w:fill="FFFFFF"/>
          <w:lang w:eastAsia="zh-CN"/>
        </w:rPr>
        <w:t>本题考查学生</w:t>
      </w:r>
      <w:r>
        <w:rPr>
          <w:rFonts w:hint="eastAsia" w:ascii="宋体" w:hAnsi="宋体" w:eastAsia="宋体" w:cs="宋体"/>
          <w:b w:val="0"/>
          <w:bCs w:val="0"/>
          <w:i w:val="0"/>
          <w:iCs w:val="0"/>
          <w:caps w:val="0"/>
          <w:color w:val="auto"/>
          <w:spacing w:val="0"/>
          <w:sz w:val="24"/>
          <w:szCs w:val="24"/>
          <w:shd w:val="clear" w:fill="FFFFFF"/>
        </w:rPr>
        <w:t>理解诗句内容、把握诗人情感</w:t>
      </w:r>
      <w:r>
        <w:rPr>
          <w:rFonts w:hint="eastAsia" w:ascii="宋体" w:hAnsi="宋体" w:eastAsia="宋体" w:cs="宋体"/>
          <w:b w:val="0"/>
          <w:bCs w:val="0"/>
          <w:i w:val="0"/>
          <w:iCs w:val="0"/>
          <w:caps w:val="0"/>
          <w:color w:val="auto"/>
          <w:spacing w:val="0"/>
          <w:sz w:val="24"/>
          <w:szCs w:val="24"/>
          <w:shd w:val="clear" w:fill="FFFFFF"/>
          <w:lang w:eastAsia="zh-CN"/>
        </w:rPr>
        <w:t>的能力</w:t>
      </w:r>
      <w:r>
        <w:rPr>
          <w:rFonts w:hint="eastAsia" w:ascii="宋体" w:hAnsi="宋体" w:eastAsia="宋体" w:cs="宋体"/>
          <w:b w:val="0"/>
          <w:bCs w:val="0"/>
          <w:i w:val="0"/>
          <w:iCs w:val="0"/>
          <w:caps w:val="0"/>
          <w:color w:val="auto"/>
          <w:spacing w:val="0"/>
          <w:sz w:val="24"/>
          <w:szCs w:val="24"/>
          <w:shd w:val="clear" w:fill="FFFFFF"/>
        </w:rPr>
        <w:t>。诗歌前六句写风中的景物（旌旗急、翠幕重、远刹翻、疏钟转），以及夜静时清思生发、春末别情转浓，并未直接表达“远离尘嚣、归隐山林”的心愿。尾联“如何玉琴韵，并欲在青松”意为：为何玉琴的曲调，仿佛也想融入青松的涛声之中？这仍是借风写琴声与松风的交融，强调的是自然与心境的契合，而非明确的归隐之志。全诗主题是因风起兴，感春伤别，寄情于声，尾联的琴韵松风更多是对自然之美的欣赏与内心清机的应和，没有直接表达归隐愿望。故D项“表达出远离尘嚣、归隐山林的心愿”属于过度解读，不正确。A项：“林端翻远刹”——“翻”字生动写出风吹树林，树梢摇动间远处寺庙时隐时现的动态，赏析正确。B项：“花外转疏钟”——“疏钟”指稀疏断续的钟声，随风从花丛外传来，用词贴切，赏析正确。C项：“如何玉琴韵，并欲在青松”——琴曲中仿佛有松涛之韵，是因为诗人内心清机被风触发，感物生情，赏析正确。故本题选D。</w:t>
      </w:r>
    </w:p>
    <w:p w14:paraId="195C40F1">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r>
        <w:rPr>
          <w:rFonts w:hint="eastAsia" w:ascii="宋体" w:hAnsi="宋体" w:eastAsia="宋体" w:cs="宋体"/>
          <w:sz w:val="24"/>
          <w:szCs w:val="24"/>
          <w:lang w:val="en-US" w:eastAsia="zh-CN"/>
        </w:rPr>
        <w:t>第16小题详解，</w:t>
      </w:r>
      <w:r>
        <w:rPr>
          <w:rFonts w:hint="eastAsia" w:ascii="宋体" w:hAnsi="宋体" w:eastAsia="宋体" w:cs="宋体"/>
          <w:sz w:val="24"/>
        </w:rPr>
        <w:t>本题考查古代诗歌鉴赏与跨文本比较阅读。解题关键在于：①明确二者均采用侧面描写，不直接写风而借物显风；②从视觉、听觉等多感官角度捕捉风的踪迹；③指出风与情感、意境的融合。作答时需结合诗句（如“红旗急”“转疏钟”等）与歌词（柳条、竹筏、铃儿等）对应分析。</w:t>
      </w:r>
    </w:p>
    <w:p w14:paraId="3455DC87">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r>
        <w:rPr>
          <w:rFonts w:hint="eastAsia" w:ascii="宋体" w:hAnsi="宋体" w:eastAsia="宋体" w:cs="宋体"/>
          <w:sz w:val="24"/>
          <w:szCs w:val="24"/>
          <w:lang w:val="en-US" w:eastAsia="zh-CN"/>
        </w:rPr>
        <w:t>第17小题详解，</w:t>
      </w:r>
      <w:r>
        <w:rPr>
          <w:rFonts w:hint="eastAsia" w:ascii="宋体" w:hAnsi="宋体" w:eastAsia="宋体" w:cs="宋体"/>
          <w:sz w:val="24"/>
        </w:rPr>
        <w:t>本题考查名句名篇理解分析和默写能力。注意形近字和易错字的书写。</w:t>
      </w:r>
    </w:p>
    <w:p w14:paraId="00B7CB67">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lang w:val="en-US" w:eastAsia="zh-CN"/>
        </w:rPr>
      </w:pPr>
    </w:p>
    <w:p w14:paraId="267FF851">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二、语言文字运用（本题共4小题）</w:t>
      </w:r>
    </w:p>
    <w:p w14:paraId="166608AE">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阅读下面的文字，完成18～21题。</w:t>
      </w:r>
    </w:p>
    <w:p w14:paraId="16FE1104">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手机随手一拍，竞然有点像电影剧照。”不少人刷到朋友圈或社交媒体平台上的“人生壁纸”，都会忍不住多看两眼。有人在幕色中的地铁站前仰望天空，有人在雨夜的路灯下形色匆匆，也有人在洒满阳光的院子里赏花喝茶……一组媒体调查数据显示，89.5%的受访者有记录生活的习惯，其中超半数会通过拍照留存生活瞬间。社交媒体平台上，怎么拍才能“出片”、哪些地方最“出片”这类话题也持续火曝。</w:t>
      </w:r>
    </w:p>
    <w:p w14:paraId="74966CE6">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有人点赞：“喜欢认真生活的样子。”也有人疑惑：“只为拍张照片，至于吗？”对“出片”的不同理解，折射出人们对生活的多元探寻。</w:t>
      </w:r>
    </w:p>
    <w:p w14:paraId="6F1FFCE6">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事实上，“出片”不是为了展示精致的构图、完美的滤镜，而是源于对生活的热爱。它________，________，________，________，________。</w:t>
      </w:r>
    </w:p>
    <w:p w14:paraId="57DA7837">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这份记录生活的热情，不仅丰富了个体的精神世界，有时还在现实中创造出意想不到的价值。广东广州，大学生随手拍摄的街景，在海外社交平台收获超百万浏览量，向世界展现了中国城市的美好与烟火气；浙江永嘉，摄影爱好者分享的柿子林照片意外走红，当地顺势打造出一个很“出片”的千亩柿子林休闲景区，带动村集体及村民增收约150万元。这些定格在影像中的美好，不经意间成为展现城市风貌、助力乡村振兴的鲜活见证。</w:t>
      </w:r>
    </w:p>
    <w:p w14:paraId="30066791">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然而，如果“出片”从纯粹的生活记录和发自内心的情感表达，异化为某种刻意追求，便容易偏离初衷、变了味道。</w:t>
      </w:r>
      <w:r>
        <w:rPr>
          <w:rFonts w:hint="eastAsia" w:ascii="宋体" w:hAnsi="宋体" w:eastAsia="宋体" w:cs="宋体"/>
          <w:sz w:val="24"/>
          <w:szCs w:val="24"/>
          <w:u w:val="wave"/>
          <w:lang w:eastAsia="zh-CN"/>
        </w:rPr>
        <w:t>①为了“出片”，有人不顾危险闯入禁区；②有人霸占打卡点妨碍交通；③甚至因盲目追求打卡而引发安全事故也时有发生。④当“出片”的执念突破了安全与文明的底线，⑤因此失去了记录生活的意义。</w:t>
      </w:r>
    </w:p>
    <w:p w14:paraId="7342BF40">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18．文中第一段有四个含错别字的词语，请找出并改正。</w:t>
      </w:r>
    </w:p>
    <w:p w14:paraId="59ACFFDA">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答：</w:t>
      </w:r>
    </w:p>
    <w:p w14:paraId="69A00448">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_________________________________________________________________________________</w:t>
      </w:r>
    </w:p>
    <w:p w14:paraId="2783F984">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19．</w:t>
      </w:r>
      <w:r>
        <w:rPr>
          <w:rFonts w:hint="eastAsia" w:ascii="宋体" w:hAnsi="宋体" w:eastAsia="宋体" w:cs="宋体"/>
          <w:sz w:val="24"/>
          <w:szCs w:val="24"/>
          <w:shd w:val="clear" w:color="auto" w:fill="FFFFFF"/>
          <w:lang w:eastAsia="zh-CN"/>
        </w:rPr>
        <w:t>依次填入文中横线处的语句，衔接最恰当的一组是（3分）（     ）</w:t>
      </w:r>
    </w:p>
    <w:p w14:paraId="0D08088F">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①承载着对生活仪式感的珍视</w:t>
      </w:r>
    </w:p>
    <w:p w14:paraId="083D13FE">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②看似寻常的瞬间被定格成画面</w:t>
      </w:r>
    </w:p>
    <w:p w14:paraId="2A34BA09">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③没有专业门槛，不苛求拍摄技巧</w:t>
      </w:r>
    </w:p>
    <w:p w14:paraId="43D1BF0A">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④更蕴含着人们热爱生活的真情实感</w:t>
      </w:r>
    </w:p>
    <w:p w14:paraId="609ABF51">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⑤是普通人用镜头发现美好、用影像寄托情感的自然表达</w:t>
      </w:r>
    </w:p>
    <w:p w14:paraId="62B00251">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shd w:val="clear" w:color="auto" w:fill="FFFFFF"/>
        </w:rPr>
        <w:t>A．①⑤③④②</w:t>
      </w:r>
      <w:r>
        <w:rPr>
          <w:rFonts w:hint="eastAsia" w:ascii="宋体" w:hAnsi="宋体" w:eastAsia="宋体" w:cs="宋体"/>
          <w:sz w:val="24"/>
          <w:szCs w:val="24"/>
          <w:lang w:eastAsia="zh-CN"/>
        </w:rPr>
        <w:tab/>
      </w:r>
      <w:r>
        <w:rPr>
          <w:rFonts w:hint="eastAsia" w:ascii="宋体" w:hAnsi="宋体" w:eastAsia="宋体" w:cs="宋体"/>
          <w:sz w:val="24"/>
          <w:szCs w:val="24"/>
          <w:shd w:val="clear" w:color="auto" w:fill="FFFFFF"/>
        </w:rPr>
        <w:t>B．③⑤②①④</w:t>
      </w:r>
      <w:r>
        <w:rPr>
          <w:rFonts w:hint="eastAsia" w:ascii="宋体" w:hAnsi="宋体" w:eastAsia="宋体" w:cs="宋体"/>
          <w:sz w:val="24"/>
          <w:szCs w:val="24"/>
          <w:lang w:eastAsia="zh-CN"/>
        </w:rPr>
        <w:tab/>
      </w:r>
      <w:r>
        <w:rPr>
          <w:rFonts w:hint="eastAsia" w:ascii="宋体" w:hAnsi="宋体" w:eastAsia="宋体" w:cs="宋体"/>
          <w:sz w:val="24"/>
          <w:szCs w:val="24"/>
          <w:shd w:val="clear" w:color="auto" w:fill="FFFFFF"/>
        </w:rPr>
        <w:t>C．⑤③①②④</w:t>
      </w:r>
      <w:r>
        <w:rPr>
          <w:rFonts w:hint="eastAsia" w:ascii="宋体" w:hAnsi="宋体" w:eastAsia="宋体" w:cs="宋体"/>
          <w:sz w:val="24"/>
          <w:szCs w:val="24"/>
          <w:lang w:eastAsia="zh-CN"/>
        </w:rPr>
        <w:tab/>
      </w:r>
      <w:r>
        <w:rPr>
          <w:rFonts w:hint="eastAsia" w:ascii="宋体" w:hAnsi="宋体" w:eastAsia="宋体" w:cs="宋体"/>
          <w:sz w:val="24"/>
          <w:szCs w:val="24"/>
          <w:shd w:val="clear" w:color="auto" w:fill="FFFFFF"/>
        </w:rPr>
        <w:t>D．②①⑤③④</w:t>
      </w:r>
    </w:p>
    <w:p w14:paraId="19554479">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20．文中画波浪线的部分有两处表述不当，请指出其序号并做修改，使语言准确流畅，逻辑严密，可少量增删词语，不改变原意。（4分）</w:t>
      </w:r>
    </w:p>
    <w:p w14:paraId="3BB26809">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答：</w:t>
      </w:r>
    </w:p>
    <w:p w14:paraId="41601735">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shd w:val="clear" w:color="auto" w:fill="FFFFFF"/>
          <w:lang w:eastAsia="zh-CN"/>
        </w:rPr>
        <w:t>_____________________________________________________________________</w:t>
      </w:r>
      <w:r>
        <w:rPr>
          <w:rFonts w:hint="eastAsia" w:ascii="宋体" w:hAnsi="宋体" w:eastAsia="宋体" w:cs="宋体"/>
          <w:sz w:val="24"/>
          <w:szCs w:val="24"/>
          <w:lang w:eastAsia="zh-CN"/>
        </w:rPr>
        <w:t>____________</w:t>
      </w:r>
    </w:p>
    <w:bookmarkEnd w:id="8"/>
    <w:p w14:paraId="7730A527">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21．《现代汉语大词典》已经收录了“朋友圈”“打卡”等反映时代特点的新词。“出片”作为近年进入大众生活的热词，如果也要收入词典，你会如何释义？要求写出两个义项，并给每个义项拟一个相应的例句，语言准确简洁。（5分）</w:t>
      </w:r>
    </w:p>
    <w:p w14:paraId="1176F53D">
      <w:pPr>
        <w:keepNext w:val="0"/>
        <w:keepLines w:val="0"/>
        <w:pageBreakBefore w:val="0"/>
        <w:widowControl/>
        <w:pBdr>
          <w:bottom w:val="single" w:color="auto" w:sz="12" w:space="0"/>
        </w:pBdr>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答：</w:t>
      </w:r>
    </w:p>
    <w:p w14:paraId="50751CA0">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lang w:eastAsia="zh-CN"/>
        </w:rPr>
        <w:t>【答案】</w:t>
      </w:r>
      <w:r>
        <w:rPr>
          <w:rFonts w:hint="eastAsia" w:ascii="宋体" w:hAnsi="宋体" w:eastAsia="宋体" w:cs="宋体"/>
          <w:sz w:val="24"/>
          <w:szCs w:val="24"/>
          <w:lang w:val="en-US" w:eastAsia="zh-CN"/>
        </w:rPr>
        <w:t>18</w:t>
      </w:r>
      <w:r>
        <w:rPr>
          <w:rFonts w:hint="eastAsia" w:ascii="宋体" w:hAnsi="宋体" w:eastAsia="宋体" w:cs="宋体"/>
          <w:sz w:val="24"/>
        </w:rPr>
        <w:t>①“竞然”改为“竟然”；②“幕色”改为“暮色”；③“形色匆匆”改为“行色匆匆”；④</w:t>
      </w:r>
      <w:r>
        <w:rPr>
          <w:rFonts w:hint="eastAsia" w:ascii="宋体" w:hAnsi="宋体" w:eastAsia="宋体" w:cs="宋体"/>
          <w:sz w:val="24"/>
          <w:highlight w:val="none"/>
        </w:rPr>
        <w:t>“</w:t>
      </w:r>
      <w:r>
        <w:rPr>
          <w:rFonts w:hint="eastAsia"/>
          <w:highlight w:val="none"/>
          <w:lang w:val="en-US" w:eastAsia="zh-CN"/>
        </w:rPr>
        <w:t>火曝</w:t>
      </w:r>
      <w:r>
        <w:rPr>
          <w:rFonts w:hint="eastAsia" w:ascii="宋体" w:hAnsi="宋体" w:eastAsia="宋体" w:cs="宋体"/>
          <w:sz w:val="24"/>
          <w:highlight w:val="none"/>
        </w:rPr>
        <w:t>”改为“</w:t>
      </w:r>
      <w:r>
        <w:rPr>
          <w:rFonts w:hint="eastAsia"/>
          <w:highlight w:val="none"/>
          <w:lang w:val="en-US" w:eastAsia="zh-CN"/>
        </w:rPr>
        <w:t>火爆或火暴</w:t>
      </w:r>
      <w:r>
        <w:rPr>
          <w:rFonts w:hint="eastAsia" w:ascii="宋体" w:hAnsi="宋体" w:eastAsia="宋体" w:cs="宋体"/>
          <w:sz w:val="24"/>
          <w:highlight w:val="none"/>
        </w:rPr>
        <w:t>”。</w:t>
      </w:r>
    </w:p>
    <w:p w14:paraId="618DB435">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19B</w:t>
      </w:r>
    </w:p>
    <w:p w14:paraId="494B39DB">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sz w:val="24"/>
          <w:szCs w:val="24"/>
          <w:lang w:val="en-US" w:eastAsia="zh-CN"/>
        </w:rPr>
        <w:t>20</w:t>
      </w:r>
      <w:r>
        <w:rPr>
          <w:rFonts w:hint="eastAsia" w:ascii="宋体" w:hAnsi="宋体" w:eastAsia="宋体" w:cs="宋体"/>
          <w:b w:val="0"/>
          <w:bCs w:val="0"/>
          <w:i w:val="0"/>
          <w:iCs w:val="0"/>
          <w:caps w:val="0"/>
          <w:color w:val="auto"/>
          <w:spacing w:val="0"/>
          <w:sz w:val="24"/>
          <w:szCs w:val="24"/>
          <w:shd w:val="clear" w:fill="FFFFFF"/>
        </w:rPr>
        <w:t>③句修改为：“甚至因盲目追求打卡而引发安全事故”</w:t>
      </w:r>
      <w:r>
        <w:rPr>
          <w:rFonts w:hint="eastAsia" w:ascii="宋体" w:hAnsi="宋体" w:eastAsia="宋体" w:cs="宋体"/>
          <w:b w:val="0"/>
          <w:bCs w:val="0"/>
          <w:i w:val="0"/>
          <w:iCs w:val="0"/>
          <w:caps w:val="0"/>
          <w:color w:val="auto"/>
          <w:spacing w:val="0"/>
          <w:sz w:val="24"/>
          <w:szCs w:val="24"/>
          <w:shd w:val="clear" w:fill="FFFFFF"/>
        </w:rPr>
        <w:br w:type="textWrapping"/>
      </w:r>
      <w:r>
        <w:rPr>
          <w:rFonts w:hint="eastAsia" w:ascii="宋体" w:hAnsi="宋体" w:eastAsia="宋体" w:cs="宋体"/>
          <w:b w:val="0"/>
          <w:bCs w:val="0"/>
          <w:i w:val="0"/>
          <w:iCs w:val="0"/>
          <w:caps w:val="0"/>
          <w:color w:val="auto"/>
          <w:spacing w:val="0"/>
          <w:sz w:val="24"/>
          <w:szCs w:val="24"/>
          <w:shd w:val="clear" w:fill="FFFFFF"/>
        </w:rPr>
        <w:t>⑤句修改为：“便失去了记录生活的意义”</w:t>
      </w:r>
    </w:p>
    <w:p w14:paraId="3A9DCBE7">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hint="eastAsia" w:ascii="宋体" w:hAnsi="宋体" w:eastAsia="宋体" w:cs="宋体"/>
          <w:b w:val="0"/>
          <w:bCs w:val="0"/>
          <w:i w:val="0"/>
          <w:iCs w:val="0"/>
          <w:caps w:val="0"/>
          <w:color w:val="auto"/>
          <w:spacing w:val="0"/>
          <w:sz w:val="24"/>
          <w:szCs w:val="24"/>
          <w:shd w:val="clear" w:fill="FFFFFF"/>
          <w:lang w:val="en-US" w:eastAsia="zh-CN"/>
        </w:rPr>
        <w:t>21示例：</w:t>
      </w:r>
    </w:p>
    <w:p w14:paraId="6DC58084">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hint="eastAsia" w:ascii="宋体" w:hAnsi="宋体" w:eastAsia="宋体" w:cs="宋体"/>
          <w:b w:val="0"/>
          <w:bCs w:val="0"/>
          <w:i w:val="0"/>
          <w:iCs w:val="0"/>
          <w:caps w:val="0"/>
          <w:color w:val="auto"/>
          <w:spacing w:val="0"/>
          <w:sz w:val="24"/>
          <w:szCs w:val="24"/>
          <w:shd w:val="clear" w:fill="FFFFFF"/>
          <w:lang w:val="en-US" w:eastAsia="zh-CN"/>
        </w:rPr>
        <w:t>义项一：拍出（好）照片；例句：只要能出片，这一趟就没白来。</w:t>
      </w:r>
    </w:p>
    <w:p w14:paraId="63B1E628">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hint="eastAsia" w:ascii="宋体" w:hAnsi="宋体" w:eastAsia="宋体" w:cs="宋体"/>
          <w:b w:val="0"/>
          <w:bCs w:val="0"/>
          <w:i w:val="0"/>
          <w:iCs w:val="0"/>
          <w:caps w:val="0"/>
          <w:color w:val="auto"/>
          <w:spacing w:val="0"/>
          <w:sz w:val="24"/>
          <w:szCs w:val="24"/>
          <w:shd w:val="clear" w:fill="FFFFFF"/>
          <w:lang w:val="en-US" w:eastAsia="zh-CN"/>
        </w:rPr>
        <w:t>义项二：拍出的照片好；例句：半山腰的清风亭古色古香，一看就很出片。</w:t>
      </w:r>
    </w:p>
    <w:p w14:paraId="7CB9CE35">
      <w:pPr>
        <w:keepNext w:val="0"/>
        <w:keepLines w:val="0"/>
        <w:pageBreakBefore w:val="0"/>
        <w:widowControl/>
        <w:kinsoku/>
        <w:overflowPunct/>
        <w:topLinePunct w:val="0"/>
        <w:autoSpaceDE/>
        <w:autoSpaceDN/>
        <w:bidi w:val="0"/>
        <w:adjustRightInd/>
        <w:snapToGrid/>
        <w:spacing w:afterAutospacing="0" w:line="360" w:lineRule="auto"/>
        <w:textAlignment w:val="auto"/>
        <w:rPr>
          <w:rFonts w:hint="eastAsia" w:ascii="宋体" w:hAnsi="宋体" w:eastAsia="宋体" w:cs="宋体"/>
          <w:sz w:val="24"/>
        </w:rPr>
      </w:pPr>
      <w:r>
        <w:rPr>
          <w:rFonts w:hint="eastAsia" w:ascii="宋体" w:hAnsi="宋体" w:eastAsia="宋体" w:cs="宋体"/>
          <w:sz w:val="24"/>
          <w:szCs w:val="24"/>
          <w:lang w:eastAsia="zh-CN"/>
        </w:rPr>
        <w:t>【解析】</w:t>
      </w:r>
      <w:r>
        <w:rPr>
          <w:rFonts w:hint="eastAsia" w:ascii="宋体" w:hAnsi="宋体" w:eastAsia="宋体" w:cs="宋体"/>
          <w:sz w:val="24"/>
          <w:szCs w:val="24"/>
          <w:lang w:val="en-US" w:eastAsia="zh-CN"/>
        </w:rPr>
        <w:t>第18小题详解，</w:t>
      </w:r>
      <w:r>
        <w:rPr>
          <w:rFonts w:hint="eastAsia" w:ascii="宋体" w:hAnsi="宋体" w:eastAsia="宋体" w:cs="宋体"/>
          <w:sz w:val="24"/>
        </w:rPr>
        <w:t>本题要求考生结合语境识别常见错别字，重点考查形近字（竟/竞、幕/暮、形/行）和固定成语的字形规范。平时应注重积累易错字词，并养成根据上下文推断字义的习惯。</w:t>
      </w:r>
    </w:p>
    <w:p w14:paraId="74D0F45C">
      <w:pPr>
        <w:pStyle w:val="9"/>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ind w:left="0" w:right="0"/>
        <w:textAlignment w:val="auto"/>
        <w:rPr>
          <w:rFonts w:hint="eastAsia" w:ascii="宋体" w:hAnsi="宋体" w:eastAsia="宋体" w:cs="宋体"/>
          <w:b w:val="0"/>
          <w:bCs w:val="0"/>
          <w:color w:val="auto"/>
          <w:sz w:val="24"/>
          <w:szCs w:val="24"/>
        </w:rPr>
      </w:pPr>
      <w:r>
        <w:rPr>
          <w:rFonts w:hint="eastAsia" w:ascii="宋体" w:hAnsi="宋体" w:eastAsia="宋体" w:cs="宋体"/>
          <w:sz w:val="24"/>
          <w:szCs w:val="24"/>
          <w:lang w:val="en-US" w:eastAsia="zh-CN"/>
        </w:rPr>
        <w:t>第19题详解，</w:t>
      </w:r>
      <w:r>
        <w:rPr>
          <w:rFonts w:hint="eastAsia" w:ascii="宋体" w:hAnsi="宋体" w:eastAsia="宋体" w:cs="宋体"/>
          <w:b w:val="0"/>
          <w:bCs w:val="0"/>
          <w:i w:val="0"/>
          <w:iCs w:val="0"/>
          <w:caps w:val="0"/>
          <w:color w:val="auto"/>
          <w:spacing w:val="0"/>
          <w:sz w:val="24"/>
          <w:szCs w:val="24"/>
          <w:shd w:val="clear" w:fill="FFFFFF"/>
          <w:lang w:eastAsia="zh-CN"/>
        </w:rPr>
        <w:t>本题考查学生</w:t>
      </w:r>
      <w:r>
        <w:rPr>
          <w:rFonts w:hint="eastAsia" w:ascii="宋体" w:hAnsi="宋体" w:eastAsia="宋体" w:cs="宋体"/>
          <w:b w:val="0"/>
          <w:bCs w:val="0"/>
          <w:i w:val="0"/>
          <w:iCs w:val="0"/>
          <w:caps w:val="0"/>
          <w:color w:val="auto"/>
          <w:spacing w:val="0"/>
          <w:sz w:val="24"/>
          <w:szCs w:val="24"/>
          <w:shd w:val="clear" w:fill="FFFFFF"/>
        </w:rPr>
        <w:t>语言表达连贯、语句衔接</w:t>
      </w:r>
      <w:r>
        <w:rPr>
          <w:rFonts w:hint="eastAsia" w:ascii="宋体" w:hAnsi="宋体" w:eastAsia="宋体" w:cs="宋体"/>
          <w:b w:val="0"/>
          <w:bCs w:val="0"/>
          <w:i w:val="0"/>
          <w:iCs w:val="0"/>
          <w:caps w:val="0"/>
          <w:color w:val="auto"/>
          <w:spacing w:val="0"/>
          <w:sz w:val="24"/>
          <w:szCs w:val="24"/>
          <w:shd w:val="clear" w:fill="FFFFFF"/>
          <w:lang w:eastAsia="zh-CN"/>
        </w:rPr>
        <w:t>的能力。</w:t>
      </w:r>
      <w:r>
        <w:rPr>
          <w:rFonts w:hint="eastAsia" w:ascii="宋体" w:hAnsi="宋体" w:eastAsia="宋体" w:cs="宋体"/>
          <w:b w:val="0"/>
          <w:bCs w:val="0"/>
          <w:i w:val="0"/>
          <w:iCs w:val="0"/>
          <w:caps w:val="0"/>
          <w:color w:val="auto"/>
          <w:spacing w:val="0"/>
          <w:sz w:val="24"/>
          <w:szCs w:val="24"/>
          <w:shd w:val="clear" w:fill="FFFFFF"/>
        </w:rPr>
        <w:t>前文指出“‘出片’不是为了展示精致的构图、完美的滤镜，而是源于对生活的热爱”，横线处应进一步解释“出片”的本质特点。第③句“没有专业门槛，不苛求拍摄技巧”承接前文“不是为了展示精致的构图、完美的滤镜”，先否定外在形式。第⑤句“是普通人用镜头发现美好、用影像寄托情感的自然表达”进一步正面定义“出片”的本质。第②句“看似寻常的瞬间被定格成画面”说明这种表达的具体表现。第①句“承载着对生活仪式感的珍视”和第④句“更蕴含着人们热爱生活的真情实感”递进式强调其内在价值，且④中的“更”表示递进，应放在①之后。因此正确顺序为③⑤②①④，对应B选项。故本题选B。</w:t>
      </w:r>
    </w:p>
    <w:p w14:paraId="145A4F8B">
      <w:pPr>
        <w:pStyle w:val="9"/>
        <w:keepNext w:val="0"/>
        <w:keepLines w:val="0"/>
        <w:pageBreakBefore w:val="0"/>
        <w:widowControl/>
        <w:suppressLineNumbers w:val="0"/>
        <w:kinsoku/>
        <w:overflowPunct/>
        <w:topLinePunct w:val="0"/>
        <w:autoSpaceDE/>
        <w:autoSpaceDN/>
        <w:bidi w:val="0"/>
        <w:adjustRightInd/>
        <w:snapToGrid/>
        <w:spacing w:beforeAutospacing="0" w:afterAutospacing="0" w:line="360" w:lineRule="auto"/>
        <w:ind w:left="0" w:right="0"/>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sz w:val="24"/>
          <w:szCs w:val="24"/>
          <w:lang w:val="en-US" w:eastAsia="zh-CN"/>
        </w:rPr>
        <w:t>第20题详解，</w:t>
      </w:r>
      <w:r>
        <w:rPr>
          <w:rFonts w:hint="eastAsia" w:ascii="宋体" w:hAnsi="宋体" w:eastAsia="宋体" w:cs="宋体"/>
          <w:b w:val="0"/>
          <w:bCs w:val="0"/>
          <w:i w:val="0"/>
          <w:iCs w:val="0"/>
          <w:caps w:val="0"/>
          <w:color w:val="auto"/>
          <w:spacing w:val="0"/>
          <w:sz w:val="24"/>
          <w:szCs w:val="24"/>
          <w:shd w:val="clear" w:fill="FFFFFF"/>
          <w:lang w:eastAsia="zh-CN"/>
        </w:rPr>
        <w:t>本题考查学生</w:t>
      </w:r>
      <w:r>
        <w:rPr>
          <w:rFonts w:hint="eastAsia" w:ascii="宋体" w:hAnsi="宋体" w:eastAsia="宋体" w:cs="宋体"/>
          <w:b w:val="0"/>
          <w:bCs w:val="0"/>
          <w:i w:val="0"/>
          <w:iCs w:val="0"/>
          <w:caps w:val="0"/>
          <w:color w:val="auto"/>
          <w:spacing w:val="0"/>
          <w:sz w:val="24"/>
          <w:szCs w:val="24"/>
          <w:shd w:val="clear" w:fill="FFFFFF"/>
        </w:rPr>
        <w:t>辨析并修改病句</w:t>
      </w:r>
      <w:r>
        <w:rPr>
          <w:rFonts w:hint="eastAsia" w:ascii="宋体" w:hAnsi="宋体" w:eastAsia="宋体" w:cs="宋体"/>
          <w:b w:val="0"/>
          <w:bCs w:val="0"/>
          <w:i w:val="0"/>
          <w:iCs w:val="0"/>
          <w:caps w:val="0"/>
          <w:color w:val="auto"/>
          <w:spacing w:val="0"/>
          <w:sz w:val="24"/>
          <w:szCs w:val="24"/>
          <w:shd w:val="clear" w:fill="FFFFFF"/>
          <w:lang w:eastAsia="zh-CN"/>
        </w:rPr>
        <w:t>的能力。</w:t>
      </w:r>
      <w:r>
        <w:rPr>
          <w:rFonts w:hint="eastAsia" w:ascii="宋体" w:hAnsi="宋体" w:eastAsia="宋体" w:cs="宋体"/>
          <w:b w:val="0"/>
          <w:bCs w:val="0"/>
          <w:i w:val="0"/>
          <w:iCs w:val="0"/>
          <w:caps w:val="0"/>
          <w:color w:val="auto"/>
          <w:spacing w:val="0"/>
          <w:sz w:val="24"/>
          <w:szCs w:val="24"/>
          <w:shd w:val="clear" w:fill="FFFFFF"/>
        </w:rPr>
        <w:t>第③句存在结构混乱的问题。“因盲目追求打卡而引发安全事故”和“也时有发生”杂糅在一起，句子主干不清。可修改为“甚至因盲目追求打卡而引发安全事故”，删除“也时有发生”，使主语“安全事故”与谓语“引发”搭配完整；或保留“时有发生”，但需调整结构为“甚至因盲目追求打卡而引发安全事故的现象也时有发生”。根据题干要求“可少量增删词语”，此处采用第一种修改方案。第⑤句存在成分赘余的问题。“因此”与前面的“当……时”重复表达因果关系。句④“当……时”已暗示条件与结果的逻辑关系，句⑤再用“因此”造成赘余。应删去“因此”，直接说“便失去了记录生活的意义”。修改病句需首先判断句子类型（如结构混乱、成分残缺或赘余、搭配不当等），再针对问题进行调整，确保句子成分完整、逻辑清晰。</w:t>
      </w:r>
    </w:p>
    <w:p w14:paraId="2E9291B1">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rPr>
      </w:pPr>
      <w:r>
        <w:rPr>
          <w:rFonts w:hint="eastAsia" w:ascii="宋体" w:hAnsi="宋体" w:eastAsia="宋体" w:cs="宋体"/>
          <w:sz w:val="24"/>
          <w:szCs w:val="24"/>
          <w:lang w:val="en-US" w:eastAsia="zh-CN"/>
        </w:rPr>
        <w:t>第21题详解，</w:t>
      </w:r>
      <w:r>
        <w:rPr>
          <w:rFonts w:hint="eastAsia" w:ascii="宋体" w:hAnsi="宋体" w:eastAsia="宋体" w:cs="宋体"/>
          <w:sz w:val="24"/>
        </w:rPr>
        <w:t>本题引导考生关注鲜活的社会热词，训练从语篇中抽象概括词义的能力。作答时需注意：①区分词性差异（动词/形容词）；②例句要自然、准确，能清晰体现对应义项；③语言简洁，避免冗长解释。此类题目体现了“语文学习在生活中”的理念，培养学生对语言的敏感性和建构能力。</w:t>
      </w:r>
    </w:p>
    <w:p w14:paraId="12877E5F">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lang w:val="en-US" w:eastAsia="zh-CN"/>
        </w:rPr>
      </w:pPr>
    </w:p>
    <w:p w14:paraId="203CC926">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三、写作（60分）</w:t>
      </w:r>
    </w:p>
    <w:p w14:paraId="56FD7392">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22．阅读下面的材料，根据要求写作。（60分）</w:t>
      </w:r>
    </w:p>
    <w:p w14:paraId="54478DCA">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词语是表达思想情感的载体，也是展现社会生活变化的窗口。当前，世界之变、时代之变、历史之变正以前所未有的方式展开。青年是常为新的，在你的成长过程中，你对哪一个词语的理解发生了变化？这变化有你成长的印记，对你有特殊的意义……</w:t>
      </w:r>
    </w:p>
    <w:p w14:paraId="581771D9">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以上材料引发了你怎样的联想和思考？请写一篇文章。</w:t>
      </w:r>
    </w:p>
    <w:p w14:paraId="16776827">
      <w:pPr>
        <w:keepNext w:val="0"/>
        <w:keepLines w:val="0"/>
        <w:pageBreakBefore w:val="0"/>
        <w:widowControl/>
        <w:kinsoku/>
        <w:overflowPunct/>
        <w:topLinePunct w:val="0"/>
        <w:autoSpaceDE/>
        <w:autoSpaceDN/>
        <w:bidi w:val="0"/>
        <w:adjustRightInd/>
        <w:snapToGrid/>
        <w:spacing w:afterAutospacing="0" w:line="360" w:lineRule="auto"/>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要求：选准角度，确定立意，明确文体，自拟标题；不要套作，不得抄袭；不得泄露个人信息；不少于800字。</w:t>
      </w:r>
    </w:p>
    <w:p w14:paraId="7F891F0C">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答案</w:t>
      </w:r>
      <w:r>
        <w:rPr>
          <w:rFonts w:hint="eastAsia" w:ascii="宋体" w:hAnsi="宋体" w:eastAsia="宋体" w:cs="宋体"/>
          <w:sz w:val="24"/>
          <w:szCs w:val="24"/>
          <w:lang w:eastAsia="zh-CN"/>
        </w:rPr>
        <w:t>】</w:t>
      </w:r>
    </w:p>
    <w:p w14:paraId="1120D6B5">
      <w:pPr>
        <w:bidi w:val="0"/>
        <w:jc w:val="center"/>
        <w:rPr>
          <w:rFonts w:hint="eastAsia"/>
          <w:lang w:val="en-US" w:eastAsia="zh-CN"/>
        </w:rPr>
      </w:pPr>
      <w:r>
        <w:rPr>
          <w:rFonts w:hint="eastAsia"/>
          <w:lang w:val="en-US" w:eastAsia="zh-CN"/>
        </w:rPr>
        <w:t>与</w:t>
      </w:r>
      <w:r>
        <w:rPr>
          <w:rFonts w:hint="eastAsia"/>
          <w:lang w:eastAsia="zh-CN"/>
        </w:rPr>
        <w:t>“</w:t>
      </w:r>
      <w:r>
        <w:t>完美</w:t>
      </w:r>
      <w:r>
        <w:rPr>
          <w:rFonts w:hint="eastAsia"/>
          <w:lang w:eastAsia="zh-CN"/>
        </w:rPr>
        <w:t>”</w:t>
      </w:r>
      <w:r>
        <w:t>主义</w:t>
      </w:r>
      <w:r>
        <w:rPr>
          <w:rFonts w:hint="eastAsia"/>
          <w:lang w:val="en-US" w:eastAsia="zh-CN"/>
        </w:rPr>
        <w:t>握手言和</w:t>
      </w:r>
    </w:p>
    <w:p w14:paraId="069BE337">
      <w:pPr>
        <w:bidi w:val="0"/>
        <w:ind w:firstLine="480" w:firstLineChars="200"/>
      </w:pPr>
      <w:r>
        <w:t>在成长过程中，我们总是追</w:t>
      </w:r>
      <w:r>
        <w:rPr>
          <w:rFonts w:hint="eastAsia"/>
          <w:lang w:val="en-US" w:eastAsia="zh-CN"/>
        </w:rPr>
        <w:t>求极致的“</w:t>
      </w:r>
      <w:r>
        <w:t>完美</w:t>
      </w:r>
      <w:r>
        <w:rPr>
          <w:rFonts w:hint="eastAsia"/>
          <w:lang w:val="en-US" w:eastAsia="zh-CN"/>
        </w:rPr>
        <w:t>”</w:t>
      </w:r>
      <w:r>
        <w:t>。童年时代，我们会因在游戏中落后而</w:t>
      </w:r>
      <w:r>
        <w:rPr>
          <w:rFonts w:hint="eastAsia"/>
          <w:lang w:val="en-US" w:eastAsia="zh-CN"/>
        </w:rPr>
        <w:t>感到</w:t>
      </w:r>
      <w:r>
        <w:t>沮丧不安</w:t>
      </w:r>
      <w:r>
        <w:rPr>
          <w:rFonts w:hint="eastAsia"/>
          <w:lang w:eastAsia="zh-CN"/>
        </w:rPr>
        <w:t>；</w:t>
      </w:r>
      <w:r>
        <w:t>中学时代，我们会因考试失利而伤心欲绝。当然，待到我们成年后，我们还会因为种种不如意而觉得人生不圆满。一路走来，我对 “完美” 的认知不断重塑：从最初执着于零瑕疵、极致圆满，到慢慢学会接纳不完美，并带着缺憾奋力前行。这份认知的转变，亦是我不断成长的轨迹。</w:t>
      </w:r>
    </w:p>
    <w:p w14:paraId="4211CD33">
      <w:pPr>
        <w:bidi w:val="0"/>
        <w:ind w:firstLine="480" w:firstLineChars="200"/>
      </w:pPr>
      <w:r>
        <w:t>年少懵懂时，我曾偏执地认为，完美就是毫无差错、事事拔尖。那时的我将完美视作一成不变的标准答案：考试必须名列前茅，做事不能出现半点疏漏，一旦稍有偏差，便陷入自我否定。那时的我眼里容不下缺憾，把极致完美当作唯一追求，一味苛责自己，却在追逐绝对完美的路上倍感疲惫。我单纯以为，人生唯有做到面面俱到，才算得上真正圆满。</w:t>
      </w:r>
    </w:p>
    <w:p w14:paraId="05A688E8">
      <w:pPr>
        <w:bidi w:val="0"/>
        <w:ind w:firstLine="480" w:firstLineChars="200"/>
      </w:pPr>
      <w:r>
        <w:t>后来品读诗人海子的人生，我对完美有了第一层反思。十五岁考入北大、年少成名的海子，一生坚守纯粹的诗意理想，执着于精神世界的绝对完美。可现实生活满是坎坷与不解，处处存在不尽人意的缺憾。他始终无法与不完美的现实和解，最终以悲剧落幕。海子的故事让我幡然醒悟：绝对的完美本就不存在。一味执拗地追求零瑕疵，不肯接纳生活的缺憾，反而会困住自己。生命的意义，从不是强迫现实迎合心中的完美标准。</w:t>
      </w:r>
    </w:p>
    <w:p w14:paraId="1B67D0E5">
      <w:pPr>
        <w:bidi w:val="0"/>
        <w:ind w:firstLine="480" w:firstLineChars="200"/>
      </w:pPr>
      <w:r>
        <w:t>视野逐步开阔后，我又从家国相处中读懂了完美的另一重内涵。国与国的交往，同样不存在绝对完美的相处模式。各国国情不同、诉求各异，分歧与差异本就是国际关系里常态的 “不完美”。双边关系难以做到事事契合、毫无摩擦，一味强求绝对圆满的合作愿景并不现实。唯有正视分歧、包容差异，在磨合中寻求共识、互利共赢，才是大国相处的智慧。接纳国际关系里天然的缺憾，在不完美中携手前行，方能走向长久的和谐与稳定。这也让我明白，完美从来不是强求一致，而是包容差异。</w:t>
      </w:r>
    </w:p>
    <w:p w14:paraId="7E0E7437">
      <w:pPr>
        <w:bidi w:val="0"/>
        <w:ind w:firstLine="480" w:firstLineChars="200"/>
      </w:pPr>
      <w:r>
        <w:t>经历种种感悟，我彻底打破了从前僵化的完美观。曾经我以为成绩第一就是完美，如今懂得德智体美劳全面发展、不断突破自我才是成长的真谛；曾经我以为财富无忧便是完美，目睹病痛缠身的人们后，才知晓平安健康才是最珍贵的圆满。曾经我把完美主义等同于苛求极致、拒绝失误，如今我深知，真正的完美主义，是认清自身的局限、接纳生活的缺憾，不畏惧犯错，带着不完美继续努力。</w:t>
      </w:r>
    </w:p>
    <w:p w14:paraId="5C08B07B">
      <w:pPr>
        <w:bidi w:val="0"/>
        <w:ind w:firstLine="480" w:firstLineChars="200"/>
      </w:pPr>
      <w:r>
        <w:t>时代不断向前，世间从无永恒不变的完美标准。于个人而言，接纳缺憾，在试错中精进，方能收获成长；于世界而言，包容差异，在磨合中共进，方能守护和平。作为新时代青年，我们不必再执着于虚无的绝对完美。学会与不完美相处，在缺憾中坚守热爱、稳步前行，便是我们每个人最真实、最动人的 “完美”。</w:t>
      </w:r>
    </w:p>
    <w:p w14:paraId="314F94B3">
      <w:pPr>
        <w:keepNext w:val="0"/>
        <w:keepLines w:val="0"/>
        <w:pageBreakBefore w:val="0"/>
        <w:widowControl/>
        <w:kinsoku/>
        <w:overflowPunct/>
        <w:topLinePunct w:val="0"/>
        <w:autoSpaceDE/>
        <w:autoSpaceDN/>
        <w:bidi w:val="0"/>
        <w:adjustRightInd/>
        <w:snapToGrid/>
        <w:spacing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解析</w:t>
      </w:r>
      <w:r>
        <w:rPr>
          <w:rFonts w:hint="eastAsia" w:ascii="宋体" w:hAnsi="宋体" w:eastAsia="宋体" w:cs="宋体"/>
          <w:sz w:val="24"/>
          <w:szCs w:val="24"/>
          <w:lang w:eastAsia="zh-CN"/>
        </w:rPr>
        <w:t>】</w:t>
      </w:r>
      <w:r>
        <w:rPr>
          <w:rFonts w:hint="eastAsia" w:ascii="宋体" w:hAnsi="宋体" w:eastAsia="宋体" w:cs="宋体"/>
          <w:sz w:val="24"/>
          <w:szCs w:val="24"/>
        </w:rPr>
        <w:t>这是一则材料作文。这则材料前部分先解释了</w:t>
      </w:r>
      <w:r>
        <w:rPr>
          <w:rFonts w:hint="eastAsia" w:ascii="宋体" w:hAnsi="宋体" w:eastAsia="宋体" w:cs="宋体"/>
          <w:sz w:val="24"/>
          <w:szCs w:val="24"/>
          <w:lang w:eastAsia="zh-CN"/>
        </w:rPr>
        <w:t>“</w:t>
      </w:r>
      <w:r>
        <w:rPr>
          <w:rFonts w:hint="eastAsia" w:ascii="宋体" w:hAnsi="宋体" w:eastAsia="宋体" w:cs="宋体"/>
          <w:sz w:val="24"/>
          <w:szCs w:val="24"/>
        </w:rPr>
        <w:t>词语</w:t>
      </w:r>
      <w:r>
        <w:rPr>
          <w:rFonts w:hint="eastAsia" w:ascii="宋体" w:hAnsi="宋体" w:eastAsia="宋体" w:cs="宋体"/>
          <w:sz w:val="24"/>
          <w:szCs w:val="24"/>
          <w:lang w:eastAsia="zh-CN"/>
        </w:rPr>
        <w:t>”</w:t>
      </w:r>
      <w:r>
        <w:rPr>
          <w:rFonts w:hint="eastAsia" w:ascii="宋体" w:hAnsi="宋体" w:eastAsia="宋体" w:cs="宋体"/>
          <w:sz w:val="24"/>
          <w:szCs w:val="24"/>
        </w:rPr>
        <w:t>的含义，</w:t>
      </w:r>
      <w:r>
        <w:rPr>
          <w:rFonts w:hint="eastAsia" w:ascii="宋体" w:hAnsi="宋体" w:eastAsia="宋体" w:cs="宋体"/>
          <w:sz w:val="24"/>
          <w:szCs w:val="24"/>
          <w:lang w:val="en-US" w:eastAsia="zh-CN"/>
        </w:rPr>
        <w:t>词语</w:t>
      </w:r>
      <w:r>
        <w:rPr>
          <w:rFonts w:hint="eastAsia" w:ascii="宋体" w:hAnsi="宋体" w:eastAsia="宋体" w:cs="宋体"/>
          <w:sz w:val="24"/>
          <w:szCs w:val="24"/>
        </w:rPr>
        <w:t>是人们表达思想情感的载体，也是展现社会生活文化的窗口。意为词语、人类思想与社会变化息息相关，词语是一个国家的文明，是一个时代的文化体现。</w:t>
      </w:r>
    </w:p>
    <w:p w14:paraId="7A3F9221">
      <w:pPr>
        <w:keepNext w:val="0"/>
        <w:keepLines w:val="0"/>
        <w:pageBreakBefore w:val="0"/>
        <w:widowControl/>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中间部分阐述了世界、时代、历史都在以前所未有的方式展开变化。</w:t>
      </w:r>
      <w:r>
        <w:rPr>
          <w:rFonts w:hint="eastAsia" w:ascii="宋体" w:hAnsi="宋体" w:eastAsia="宋体" w:cs="宋体"/>
          <w:sz w:val="24"/>
          <w:szCs w:val="24"/>
          <w:lang w:val="en-US" w:eastAsia="zh-CN"/>
        </w:rPr>
        <w:t>思考世界之变、时代之变、历史之变的意义。</w:t>
      </w:r>
    </w:p>
    <w:p w14:paraId="7A694D8F">
      <w:pPr>
        <w:keepNext w:val="0"/>
        <w:keepLines w:val="0"/>
        <w:pageBreakBefore w:val="0"/>
        <w:widowControl/>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最后部分提到青年</w:t>
      </w:r>
      <w:r>
        <w:rPr>
          <w:rFonts w:hint="eastAsia" w:ascii="宋体" w:hAnsi="宋体" w:eastAsia="宋体" w:cs="宋体"/>
          <w:sz w:val="24"/>
          <w:szCs w:val="24"/>
          <w:lang w:eastAsia="zh-CN"/>
        </w:rPr>
        <w:t>，</w:t>
      </w:r>
      <w:r>
        <w:rPr>
          <w:rFonts w:hint="eastAsia" w:ascii="宋体" w:hAnsi="宋体" w:eastAsia="宋体" w:cs="宋体"/>
          <w:sz w:val="24"/>
          <w:szCs w:val="24"/>
        </w:rPr>
        <w:t>作为新时代的青年，是常为新的，是与时俱进的，是不断变化的。试想，在成长过程中，对哪一个词语的理解发生了变化？这变化中有什么故事？有怎样特殊的含义？把世界之变、时代之变、历史之变与现代青年紧密联系。</w:t>
      </w:r>
    </w:p>
    <w:p w14:paraId="70B32135">
      <w:pPr>
        <w:keepNext w:val="0"/>
        <w:keepLines w:val="0"/>
        <w:pageBreakBefore w:val="0"/>
        <w:widowControl/>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最后的问句引发了我们的思考。写作要求学生针对材料引发自身的联想与思考，写作任务明确</w:t>
      </w:r>
      <w:r>
        <w:rPr>
          <w:rFonts w:hint="eastAsia" w:ascii="宋体" w:hAnsi="宋体" w:eastAsia="宋体" w:cs="宋体"/>
          <w:sz w:val="24"/>
          <w:szCs w:val="24"/>
          <w:lang w:eastAsia="zh-CN"/>
        </w:rPr>
        <w:t>。</w:t>
      </w:r>
      <w:bookmarkStart w:id="9" w:name="_GoBack"/>
      <w:bookmarkEnd w:id="9"/>
    </w:p>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2315B">
    <w:pPr>
      <w:pStyle w:val="7"/>
    </w:pPr>
  </w:p>
  <w:p w14:paraId="09482C39">
    <w:pPr>
      <w:widowControl w:val="0"/>
      <w:tabs>
        <w:tab w:val="center" w:pos="4153"/>
        <w:tab w:val="right" w:pos="8306"/>
      </w:tabs>
      <w:snapToGrid w:val="0"/>
      <w:jc w:val="left"/>
      <w:rPr>
        <w:rFonts w:eastAsia="宋体"/>
        <w:sz w:val="2"/>
        <w:szCs w:val="2"/>
        <w:lang w:eastAsia="zh-CN"/>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shape="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eastAsia="宋体"/>
        <w:color w:val="FFFFFF"/>
        <w:sz w:val="2"/>
        <w:szCs w:val="2"/>
        <w:lang w:eastAsia="zh-CN"/>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BFD39">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DF56C">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100B5">
    <w:pPr>
      <w:pStyle w:val="8"/>
      <w:jc w:val="left"/>
      <w:rPr>
        <w:rFonts w:hint="eastAsia"/>
      </w:rPr>
    </w:pPr>
    <w:r>
      <w:rPr>
        <w:rFonts w:ascii="Calibri" w:hAnsi="Calibri"/>
        <w:kern w:val="2"/>
        <w:sz w:val="21"/>
      </w:rPr>
      <w:drawing>
        <wp:anchor distT="0" distB="0" distL="114300" distR="114300" simplePos="0" relativeHeight="251659264"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5"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学科网 zxxk.com"/>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9525" cy="9525"/>
                  </a:xfrm>
                  <a:prstGeom prst="rect">
                    <a:avLst/>
                  </a:prstGeom>
                  <a:noFill/>
                </pic:spPr>
              </pic:pic>
            </a:graphicData>
          </a:graphic>
        </wp:anchor>
      </w:drawing>
    </w:r>
  </w:p>
  <w:p w14:paraId="2378D673">
    <w:pPr>
      <w:widowControl w:val="0"/>
      <w:pBdr>
        <w:bottom w:val="none" w:color="auto" w:sz="0" w:space="1"/>
      </w:pBdr>
      <w:snapToGrid w:val="0"/>
      <w:jc w:val="both"/>
      <w:rPr>
        <w:rFonts w:eastAsia="宋体"/>
        <w:sz w:val="2"/>
        <w:szCs w:val="2"/>
        <w:lang w:eastAsia="zh-CN"/>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2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F8339">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4BEB5">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470F57"/>
    <w:multiLevelType w:val="singleLevel"/>
    <w:tmpl w:val="66470F57"/>
    <w:lvl w:ilvl="0" w:tentative="0">
      <w:start w:val="1"/>
      <w:numFmt w:val="upperLetter"/>
      <w:suff w:val="nothing"/>
      <w:lvlText w:val="%1项，"/>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2324"/>
  <w:displayHorizontalDrawingGridEvery w:val="1"/>
  <w:displayVerticalDrawingGridEvery w:val="1"/>
  <w:noPunctuationKerning w:val="1"/>
  <w:characterSpacingControl w:val="doNotCompress"/>
  <w:hdrShapeDefaults>
    <o:shapelayout v:ext="edit">
      <o:idmap v:ext="edit" data="2"/>
    </o:shapelayout>
  </w:hdrShapeDefault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229A4"/>
    <w:rsid w:val="0006322B"/>
    <w:rsid w:val="00072F1F"/>
    <w:rsid w:val="000915A9"/>
    <w:rsid w:val="000A380C"/>
    <w:rsid w:val="000C4BAD"/>
    <w:rsid w:val="000E10EA"/>
    <w:rsid w:val="000E3960"/>
    <w:rsid w:val="000F5B8E"/>
    <w:rsid w:val="00151F82"/>
    <w:rsid w:val="00160703"/>
    <w:rsid w:val="001955EF"/>
    <w:rsid w:val="00270A31"/>
    <w:rsid w:val="002B05C9"/>
    <w:rsid w:val="00374E30"/>
    <w:rsid w:val="00375186"/>
    <w:rsid w:val="003E21AB"/>
    <w:rsid w:val="004151FC"/>
    <w:rsid w:val="004801F3"/>
    <w:rsid w:val="004E71D3"/>
    <w:rsid w:val="0052003C"/>
    <w:rsid w:val="00520E95"/>
    <w:rsid w:val="00545AFF"/>
    <w:rsid w:val="0057528D"/>
    <w:rsid w:val="005A08EC"/>
    <w:rsid w:val="005B0C08"/>
    <w:rsid w:val="005D26A7"/>
    <w:rsid w:val="005E1631"/>
    <w:rsid w:val="00646CB0"/>
    <w:rsid w:val="006544ED"/>
    <w:rsid w:val="00657866"/>
    <w:rsid w:val="00691CCF"/>
    <w:rsid w:val="006D19C0"/>
    <w:rsid w:val="00735762"/>
    <w:rsid w:val="007806C3"/>
    <w:rsid w:val="007A3214"/>
    <w:rsid w:val="007C5694"/>
    <w:rsid w:val="007D1B8F"/>
    <w:rsid w:val="008958E5"/>
    <w:rsid w:val="008B24A4"/>
    <w:rsid w:val="008B6834"/>
    <w:rsid w:val="008C7E52"/>
    <w:rsid w:val="008D0E16"/>
    <w:rsid w:val="009053BF"/>
    <w:rsid w:val="00947825"/>
    <w:rsid w:val="0096640C"/>
    <w:rsid w:val="00985F92"/>
    <w:rsid w:val="00A7372B"/>
    <w:rsid w:val="00A77B3E"/>
    <w:rsid w:val="00A85FD2"/>
    <w:rsid w:val="00AA7AB3"/>
    <w:rsid w:val="00AC6321"/>
    <w:rsid w:val="00AF61F6"/>
    <w:rsid w:val="00B436BF"/>
    <w:rsid w:val="00C02FC6"/>
    <w:rsid w:val="00C07F3C"/>
    <w:rsid w:val="00C94FDE"/>
    <w:rsid w:val="00CA2A55"/>
    <w:rsid w:val="00CC2184"/>
    <w:rsid w:val="00CE2927"/>
    <w:rsid w:val="00D12B36"/>
    <w:rsid w:val="00D409D2"/>
    <w:rsid w:val="00D628E4"/>
    <w:rsid w:val="00DB1F67"/>
    <w:rsid w:val="00DC4DC1"/>
    <w:rsid w:val="00E549B4"/>
    <w:rsid w:val="00E6652F"/>
    <w:rsid w:val="00EC197E"/>
    <w:rsid w:val="00F22110"/>
    <w:rsid w:val="00F4356E"/>
    <w:rsid w:val="00F90F81"/>
    <w:rsid w:val="00F92905"/>
    <w:rsid w:val="00FD2F3C"/>
    <w:rsid w:val="07DD645A"/>
    <w:rsid w:val="0A2E1EC5"/>
    <w:rsid w:val="17CD7BF0"/>
    <w:rsid w:val="2655217C"/>
    <w:rsid w:val="2D683536"/>
    <w:rsid w:val="3C170E14"/>
    <w:rsid w:val="44D31811"/>
    <w:rsid w:val="69B3728E"/>
    <w:rsid w:val="72BD59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en-US"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spacing w:before="240" w:after="60"/>
      <w:outlineLvl w:val="1"/>
    </w:pPr>
    <w:rPr>
      <w:rFonts w:ascii="Arial" w:hAnsi="Arial" w:cs="Arial"/>
      <w:b/>
      <w:bCs/>
      <w:i/>
      <w:iCs/>
      <w:sz w:val="28"/>
      <w:szCs w:val="28"/>
    </w:rPr>
  </w:style>
  <w:style w:type="paragraph" w:styleId="4">
    <w:name w:val="heading 3"/>
    <w:basedOn w:val="1"/>
    <w:next w:val="1"/>
    <w:qFormat/>
    <w:uiPriority w:val="0"/>
    <w:pPr>
      <w:keepNext/>
      <w:spacing w:before="240" w:after="60"/>
      <w:outlineLvl w:val="2"/>
    </w:pPr>
    <w:rPr>
      <w:rFonts w:ascii="Arial" w:hAnsi="Arial" w:cs="Arial"/>
      <w:b/>
      <w:bCs/>
      <w:sz w:val="26"/>
      <w:szCs w:val="26"/>
    </w:rPr>
  </w:style>
  <w:style w:type="paragraph" w:styleId="5">
    <w:name w:val="heading 4"/>
    <w:basedOn w:val="1"/>
    <w:next w:val="1"/>
    <w:qFormat/>
    <w:uiPriority w:val="0"/>
    <w:pPr>
      <w:keepNext/>
      <w:spacing w:before="240" w:after="60"/>
      <w:outlineLvl w:val="3"/>
    </w:pPr>
    <w:rPr>
      <w:b/>
      <w:bCs/>
      <w:sz w:val="28"/>
      <w:szCs w:val="2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uiPriority w:val="0"/>
    <w:pPr>
      <w:jc w:val="left"/>
    </w:pPr>
  </w:style>
  <w:style w:type="paragraph" w:styleId="7">
    <w:name w:val="footer"/>
    <w:basedOn w:val="1"/>
    <w:link w:val="14"/>
    <w:qFormat/>
    <w:uiPriority w:val="0"/>
    <w:pPr>
      <w:tabs>
        <w:tab w:val="center" w:pos="4153"/>
        <w:tab w:val="right" w:pos="8306"/>
      </w:tabs>
      <w:snapToGrid w:val="0"/>
    </w:pPr>
    <w:rPr>
      <w:sz w:val="18"/>
      <w:szCs w:val="18"/>
    </w:rPr>
  </w:style>
  <w:style w:type="paragraph" w:styleId="8">
    <w:name w:val="header"/>
    <w:basedOn w:val="1"/>
    <w:link w:val="13"/>
    <w:qFormat/>
    <w:uiPriority w:val="99"/>
    <w:pPr>
      <w:tabs>
        <w:tab w:val="center" w:pos="4153"/>
        <w:tab w:val="right" w:pos="8306"/>
      </w:tabs>
      <w:snapToGrid w:val="0"/>
      <w:jc w:val="center"/>
    </w:pPr>
    <w:rPr>
      <w:sz w:val="18"/>
      <w:szCs w:val="18"/>
    </w:rPr>
  </w:style>
  <w:style w:type="paragraph" w:styleId="9">
    <w:name w:val="Normal (Web)"/>
    <w:basedOn w:val="1"/>
    <w:qFormat/>
    <w:uiPriority w:val="0"/>
    <w:rPr>
      <w:sz w:val="24"/>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basedOn w:val="12"/>
    <w:link w:val="8"/>
    <w:qFormat/>
    <w:uiPriority w:val="99"/>
    <w:rPr>
      <w:sz w:val="18"/>
      <w:szCs w:val="18"/>
      <w:lang w:eastAsia="en-US"/>
    </w:rPr>
  </w:style>
  <w:style w:type="character" w:customStyle="1" w:styleId="14">
    <w:name w:val="页脚 字符"/>
    <w:basedOn w:val="12"/>
    <w:link w:val="7"/>
    <w:qFormat/>
    <w:uiPriority w:val="0"/>
    <w:rPr>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2525252525257B75232B38-A165-1FB7-499C-2E1C792CACB5%25252525252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2525252525257B75232B38-A165-1FB7-499C-2E1C792CACB5%252525252525257D.pn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18654</Words>
  <Characters>19554</Characters>
  <Lines>75</Lines>
  <Paragraphs>21</Paragraphs>
  <TotalTime>4</TotalTime>
  <ScaleCrop>false</ScaleCrop>
  <LinksUpToDate>false</LinksUpToDate>
  <CharactersWithSpaces>19655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2026-06-07T09:37:00Z</dcterms:created>
  <dc:creator>zxxk</dc:creator>
  <cp:lastModifiedBy>谁家那小谁</cp:lastModifiedBy>
  <dcterms:modified xsi:type="dcterms:W3CDTF">2026-06-11T09:42:57Z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EagleCloud">
    <vt:lpwstr>61676334b4e8422151e4396755301438fd3bce868d989e6a1861dca64267c4e2e5e763b113ed0745468e8a17bd6596b01d4fa6c254bd4a20287272c7e94f976da581cd0db271d38616041cf2fa706d14846bd095d65dc9868e2e560af3eb0da104fa7b960407db9ca055127d44932253a64b0f2a3fad5f46e4aa8a6e47c3241</vt:lpwstr>
  </property>
  <property fmtid="{D5CDD505-2E9C-101B-9397-08002B2CF9AE}" pid="7" name="EagleCloud1">
    <vt:lpwstr>082881495f47ed2481e1161855d3d532ac6c49d90e9541ef558594c7a18edcf66a673ccbba70eb27d7a9a491cea4df42e2d14c8a5f1a7d2e8d35451ac812fe15e57ea1be53848c8b91c5fae4090742d22a704cd15030f9346dafac6538c03569a8ae141ecf37a261ba196bf04e9efc5e269a646fce278ae03810bbc09063152</vt:lpwstr>
  </property>
  <property fmtid="{D5CDD505-2E9C-101B-9397-08002B2CF9AE}" pid="8" name="EagleCloud2">
    <vt:lpwstr>faf6481902fa7a6945022c0acce15c8303ef765d11148e94d9b7bc9d1d58d56a86ab096cbfdc8028adabd166979792b8a1beefe6c18437085e069f1d59d9b4e39987b6a4582d8ca7dee3b1ca4c72131be12712c3d249b5d26d4a49663f8be5f416f77e7aeda7b6374b626c4f6b9445e3b18321e6fb75341ab8396b3fe45d44f</vt:lpwstr>
  </property>
  <property fmtid="{D5CDD505-2E9C-101B-9397-08002B2CF9AE}" pid="9" name="EagleCloud3">
    <vt:lpwstr>72350acf0657e4ebdf9328ff7ef9f63066064582fa6fd0c14de32be4a45bc83f63f02013eb03363cd72b26accf8a66c0fe0b3f54c2c94646d3108f116e37a5e670ecdb1076eba7eba7de83256d7887b27a138509df284f8a13cd1499c7148cdcde2fda847ba3f140d280e035809f8528d3afd33915123cb6c2b3c89e8b1805e</vt:lpwstr>
  </property>
  <property fmtid="{D5CDD505-2E9C-101B-9397-08002B2CF9AE}" pid="10" name="EagleCloud4">
    <vt:lpwstr>2dcd0bed69e7a179f398d1b2e8c7d23ecbd4ca86138162030ed8c375221c9e6b27334fa931c5fd202cb284ffb474fded008afbd6de53fa0fd3e74b7856a5beabfa8dab7aafac0ace8c3a79054e75d11ad40692dc1b2bccbf16ac68bb51c2fea832f96bcd9aaabe95ed214c157f93acaf80497f7135c89e795cc0f55d7402e81</vt:lpwstr>
  </property>
  <property fmtid="{D5CDD505-2E9C-101B-9397-08002B2CF9AE}" pid="11" name="EagleCloud5">
    <vt:lpwstr>a1acb961503fc3170a28aeab97dfa8b212312fa80574c798637cbf008acfc07f6c88d8958e2834fea0c56fe166f9924ef27a37441e5e20682f4893c000e0bf4e50c2e162c41e81b85678356dfb1c4eb3740d8b05eb3a78d01b674777bfb85cb20285062f228ab50829493b367b87b0c8c71916cbb8957ade8ea396ea3b75575</vt:lpwstr>
  </property>
  <property fmtid="{D5CDD505-2E9C-101B-9397-08002B2CF9AE}" pid="12" name="EagleCloud6">
    <vt:lpwstr>ec7da565a5712992a801ce1c644f8533e63210ab3b7709acb4458bc310caaf107e987bcbc7b3d681349f7f8d9edafa1d810e59</vt:lpwstr>
  </property>
  <property fmtid="{D5CDD505-2E9C-101B-9397-08002B2CF9AE}" pid="13" name="KSOTemplateDocerSaveRecord">
    <vt:lpwstr>eyJoZGlkIjoiNjQ3MzNkY2I1N2I1NmNmNDMyZDViNmE3Yjk3NmI0ODIiLCJ1c2VySWQiOiI2ODEzMDgxNzEifQ==</vt:lpwstr>
  </property>
  <property fmtid="{D5CDD505-2E9C-101B-9397-08002B2CF9AE}" pid="14" name="KSOProductBuildVer">
    <vt:lpwstr>2052-12.1.0.26895</vt:lpwstr>
  </property>
  <property fmtid="{D5CDD505-2E9C-101B-9397-08002B2CF9AE}" pid="15" name="ICV">
    <vt:lpwstr>AF4FF63277C74D15A4E53CFA29403A29_13</vt:lpwstr>
  </property>
  <property fmtid="{D5CDD505-2E9C-101B-9397-08002B2CF9AE}" pid="16" name="fileWhereFroms">
    <vt:lpwstr>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</vt:lpwstr>
  </property>
</Properties>
</file>